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Lines="20" w:line="300" w:lineRule="exact"/>
        <w:jc w:val="both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中山市</w:t>
      </w:r>
      <w:r>
        <w:rPr>
          <w:rFonts w:hint="eastAsia" w:ascii="黑体" w:hAnsi="黑体" w:eastAsia="黑体" w:cs="黑体"/>
          <w:b/>
          <w:sz w:val="32"/>
          <w:szCs w:val="32"/>
        </w:rPr>
        <w:t>健康医药产业引进项目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（“旋风计划”第一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批和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二批）</w:t>
      </w:r>
      <w:r>
        <w:rPr>
          <w:rFonts w:hint="eastAsia" w:ascii="黑体" w:hAnsi="黑体" w:eastAsia="黑体" w:cs="黑体"/>
          <w:b/>
          <w:sz w:val="32"/>
          <w:szCs w:val="32"/>
        </w:rPr>
        <w:t>验收及扶持资金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申请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表</w:t>
      </w:r>
    </w:p>
    <w:tbl>
      <w:tblPr>
        <w:tblStyle w:val="10"/>
        <w:tblW w:w="97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89"/>
        <w:gridCol w:w="1728"/>
        <w:gridCol w:w="528"/>
        <w:gridCol w:w="39"/>
        <w:gridCol w:w="974"/>
        <w:gridCol w:w="919"/>
        <w:gridCol w:w="215"/>
        <w:gridCol w:w="425"/>
        <w:gridCol w:w="1097"/>
        <w:gridCol w:w="321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7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eastAsia="zh-CN"/>
              </w:rPr>
              <w:t>（一）企业基本情况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单位名称</w:t>
            </w:r>
          </w:p>
        </w:tc>
        <w:tc>
          <w:tcPr>
            <w:tcW w:w="7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营业范围</w:t>
            </w:r>
          </w:p>
        </w:tc>
        <w:tc>
          <w:tcPr>
            <w:tcW w:w="7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主营业务领域</w:t>
            </w:r>
          </w:p>
        </w:tc>
        <w:tc>
          <w:tcPr>
            <w:tcW w:w="7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生物制药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化学药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现代中药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医疗器械         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生物健康制品       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基因检测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智慧健康特色产业 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公共服务支撑平台    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其他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地址</w:t>
            </w:r>
          </w:p>
        </w:tc>
        <w:tc>
          <w:tcPr>
            <w:tcW w:w="7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单位负责人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职务职称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手机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联系人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传真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企业注册时间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注册资金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righ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职工总人数（人）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上年度销售额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（万元）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righ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上年度税收（万元）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righ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企业经济类型</w:t>
            </w:r>
          </w:p>
        </w:tc>
        <w:tc>
          <w:tcPr>
            <w:tcW w:w="7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□国有独资企业（□有限责任公司  □股份有限公司  □其他企业）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□国有控股企业（□有限责任公司  □股份有限公司  □其他企业）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□非国有控股企业（□有限责任公司 □股份有限公司  □其他企业）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□民营企业（□有限责任公司  □股份有限公司  □其他企业）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□其他企业（请说明：                   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股权结构</w:t>
            </w: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股东名称（前三位）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股东性质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股权比例（%）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FangSong_GB2312" w:hAnsi="Times New Roman" w:eastAsia="FangSong_GB2312" w:cs="Times New Roman"/>
                <w:snapToGrid w:val="0"/>
                <w:spacing w:val="6"/>
                <w:kern w:val="32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□内资 □外资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FangSong_GB2312" w:hAnsi="Times New Roman" w:eastAsia="FangSong_GB2312" w:cs="Times New Roman"/>
                <w:snapToGrid w:val="0"/>
                <w:spacing w:val="6"/>
                <w:kern w:val="32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□内资 □外资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FangSong_GB2312" w:hAnsi="Times New Roman" w:eastAsia="FangSong_GB2312" w:cs="Times New Roman"/>
                <w:snapToGrid w:val="0"/>
                <w:spacing w:val="6"/>
                <w:kern w:val="32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□内资 □外资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高新企业</w:t>
            </w:r>
          </w:p>
        </w:tc>
        <w:tc>
          <w:tcPr>
            <w:tcW w:w="7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□是（     年    月认定）  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是否设立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研发机构</w:t>
            </w:r>
          </w:p>
        </w:tc>
        <w:tc>
          <w:tcPr>
            <w:tcW w:w="77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□是      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20" w:lineRule="exact"/>
              <w:contextualSpacing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项目名称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申请资助金额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（万元）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项目所属批次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申报节点排序及名称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原计划完成时间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zh-CN"/>
              </w:rPr>
              <w:t>实际完成时间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baseline"/>
                <w:lang w:val="en-US" w:eastAsia="zh-CN"/>
              </w:rPr>
              <w:t>节点类型一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完成节点类别     </w:t>
            </w:r>
          </w:p>
        </w:tc>
        <w:tc>
          <w:tcPr>
            <w:tcW w:w="5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取得证书时间</w:t>
            </w:r>
          </w:p>
        </w:tc>
        <w:tc>
          <w:tcPr>
            <w:tcW w:w="5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0"/>
                <w:sz w:val="24"/>
                <w:szCs w:val="24"/>
              </w:rPr>
              <w:t>证书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编号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及有效期</w:t>
            </w:r>
          </w:p>
        </w:tc>
        <w:tc>
          <w:tcPr>
            <w:tcW w:w="5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baseline"/>
                <w:lang w:val="en-US" w:eastAsia="zh-CN"/>
              </w:rPr>
              <w:t>节点类型二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租赁厂房面积</w:t>
            </w:r>
          </w:p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（m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0"/>
                <w:kern w:val="32"/>
                <w:sz w:val="24"/>
                <w:szCs w:val="24"/>
                <w:lang w:val="en-US" w:eastAsia="zh-CN"/>
              </w:rPr>
              <w:t xml:space="preserve">租金价格 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（元/m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·月）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0"/>
                <w:kern w:val="32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租赁起止时间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>已缴交租金（万元）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20" w:line="280" w:lineRule="exact"/>
              <w:contextualSpacing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vertAlign w:val="baseline"/>
                <w:lang w:val="en-US" w:eastAsia="zh-CN"/>
              </w:rPr>
              <w:t>其他节点类型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280" w:lineRule="exact"/>
              <w:contextualSpacing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申报单位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eastAsia="zh-CN"/>
              </w:rPr>
              <w:t>签字盖章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Lines="20" w:line="300" w:lineRule="exact"/>
              <w:ind w:firstLine="504" w:firstLineChars="200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2394" w:firstLineChars="950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法定代表人（签章）：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eastAsia="zh-CN"/>
              </w:rPr>
              <w:t>镇区经信部门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审核意见</w:t>
            </w:r>
          </w:p>
        </w:tc>
        <w:tc>
          <w:tcPr>
            <w:tcW w:w="76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3150" w:firstLineChars="1250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hint="eastAsia" w:ascii="FangSong_GB2312" w:hAnsi="Times New Roman" w:eastAsia="FangSong_GB2312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FangSong_GB2312" w:hAnsi="Times New Roman" w:eastAsia="FangSong_GB2312" w:cs="Times New Roman"/>
          <w:snapToGrid w:val="0"/>
          <w:color w:val="000000"/>
          <w:spacing w:val="6"/>
          <w:kern w:val="32"/>
          <w:sz w:val="24"/>
          <w:szCs w:val="24"/>
          <w:lang w:val="en-US" w:eastAsia="zh-CN"/>
        </w:rPr>
      </w:pPr>
      <w:r>
        <w:rPr>
          <w:rFonts w:hint="eastAsia" w:ascii="FangSong_GB2312" w:hAnsi="Times New Roman" w:eastAsia="FangSong_GB2312" w:cs="Times New Roman"/>
          <w:snapToGrid w:val="0"/>
          <w:color w:val="000000"/>
          <w:spacing w:val="6"/>
          <w:kern w:val="32"/>
          <w:sz w:val="24"/>
          <w:szCs w:val="24"/>
          <w:lang w:val="en-US" w:eastAsia="zh-CN"/>
        </w:rPr>
        <w:t>注：请申报企业根据节点完成情况填写相应类别。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大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29"/>
    <w:rsid w:val="00006B90"/>
    <w:rsid w:val="00046C45"/>
    <w:rsid w:val="000509C0"/>
    <w:rsid w:val="00081403"/>
    <w:rsid w:val="00087B43"/>
    <w:rsid w:val="000A4770"/>
    <w:rsid w:val="000F6189"/>
    <w:rsid w:val="00101463"/>
    <w:rsid w:val="00231307"/>
    <w:rsid w:val="002321AD"/>
    <w:rsid w:val="00273678"/>
    <w:rsid w:val="002872BB"/>
    <w:rsid w:val="0031600F"/>
    <w:rsid w:val="00327BAD"/>
    <w:rsid w:val="00356753"/>
    <w:rsid w:val="003C0482"/>
    <w:rsid w:val="003C4B9C"/>
    <w:rsid w:val="003D6886"/>
    <w:rsid w:val="004250D9"/>
    <w:rsid w:val="00444EC2"/>
    <w:rsid w:val="00454E79"/>
    <w:rsid w:val="00455B16"/>
    <w:rsid w:val="00544EE8"/>
    <w:rsid w:val="00562729"/>
    <w:rsid w:val="00565BEF"/>
    <w:rsid w:val="005A6D86"/>
    <w:rsid w:val="005B71E4"/>
    <w:rsid w:val="005D1B74"/>
    <w:rsid w:val="005E1F54"/>
    <w:rsid w:val="005F7D4F"/>
    <w:rsid w:val="00687F86"/>
    <w:rsid w:val="006A1010"/>
    <w:rsid w:val="00793E9C"/>
    <w:rsid w:val="007B521A"/>
    <w:rsid w:val="007C3629"/>
    <w:rsid w:val="00820305"/>
    <w:rsid w:val="00842EAF"/>
    <w:rsid w:val="008847A3"/>
    <w:rsid w:val="008C0D66"/>
    <w:rsid w:val="00936905"/>
    <w:rsid w:val="00986A5F"/>
    <w:rsid w:val="00AA0F5B"/>
    <w:rsid w:val="00AE4782"/>
    <w:rsid w:val="00B34C7D"/>
    <w:rsid w:val="00B720F4"/>
    <w:rsid w:val="00B90630"/>
    <w:rsid w:val="00C7300D"/>
    <w:rsid w:val="00C81AB9"/>
    <w:rsid w:val="00C83169"/>
    <w:rsid w:val="00CA5E4D"/>
    <w:rsid w:val="00D04874"/>
    <w:rsid w:val="00D86106"/>
    <w:rsid w:val="00DC25C3"/>
    <w:rsid w:val="00DC6FCF"/>
    <w:rsid w:val="00DE5B81"/>
    <w:rsid w:val="00FE5DA9"/>
    <w:rsid w:val="03DA659D"/>
    <w:rsid w:val="122E5E5A"/>
    <w:rsid w:val="18DB1667"/>
    <w:rsid w:val="1982657F"/>
    <w:rsid w:val="224E48E9"/>
    <w:rsid w:val="22C32329"/>
    <w:rsid w:val="288C162D"/>
    <w:rsid w:val="3B096E7C"/>
    <w:rsid w:val="3B457BA5"/>
    <w:rsid w:val="4A823D99"/>
    <w:rsid w:val="4CA239DD"/>
    <w:rsid w:val="55C16EA0"/>
    <w:rsid w:val="5DF65003"/>
    <w:rsid w:val="697611C6"/>
    <w:rsid w:val="6BC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0"/>
    <w:pPr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2"/>
    <w:semiHidden/>
    <w:qFormat/>
    <w:uiPriority w:val="0"/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1014</Words>
  <Characters>5782</Characters>
  <Lines>48</Lines>
  <Paragraphs>13</Paragraphs>
  <TotalTime>2</TotalTime>
  <ScaleCrop>false</ScaleCrop>
  <LinksUpToDate>false</LinksUpToDate>
  <CharactersWithSpaces>6783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2019-05-20T09:53:00Z</dcterms:created>
  <dc:creator>Admin</dc:creator>
  <cp:lastModifiedBy>黄家颖</cp:lastModifiedBy>
  <cp:lastPrinted>2019-11-04T11:39:00Z</cp:lastPrinted>
  <dcterms:modified xsi:type="dcterms:W3CDTF">2019-11-04T11:48:10Z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anid">
    <vt:lpwstr>7AA153C665314DCEAAAFA97F755DD96B</vt:lpwstr>
  </property>
  <property fmtid="{D5CDD505-2E9C-101B-9397-08002B2CF9AE}" pid="3" name="KSOProductBuildVer">
    <vt:lpwstr>2052-10.8.0.6470</vt:lpwstr>
  </property>
</Properties>
</file>