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投标报名登记表</w:t>
      </w:r>
    </w:p>
    <w:bookmarkEnd w:id="0"/>
    <w:tbl>
      <w:tblPr>
        <w:tblStyle w:val="3"/>
        <w:tblW w:w="1389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1817"/>
        <w:gridCol w:w="1188"/>
        <w:gridCol w:w="1188"/>
        <w:gridCol w:w="2446"/>
        <w:gridCol w:w="1195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投标单位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资质等级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法人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代表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项目负责人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资格证书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投标代理人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</w:rPr>
        <w:sectPr>
          <w:pgSz w:w="16838" w:h="11906" w:orient="landscape"/>
          <w:pgMar w:top="1588" w:right="2098" w:bottom="147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4E7F"/>
    <w:rsid w:val="572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大涌镇政府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2018-05-11T08:08:00Z</dcterms:created>
  <dc:creator>综治维稳办</dc:creator>
  <cp:lastModifiedBy>综治维稳办</cp:lastModifiedBy>
  <dcterms:modified xsi:type="dcterms:W3CDTF">2018-05-11T08:09:10Z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