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</w:p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600" w:lineRule="exact"/>
        <w:jc w:val="center"/>
        <w:rPr>
          <w:rFonts w:hint="eastAsia" w:ascii="方正小标宋简体" w:eastAsia="方正小标宋简体"/>
          <w:bCs/>
          <w:sz w:val="36"/>
          <w:szCs w:val="36"/>
        </w:rPr>
      </w:pPr>
      <w:r>
        <w:rPr>
          <w:rFonts w:hint="eastAsia" w:ascii="方正小标宋简体" w:eastAsia="方正小标宋简体"/>
          <w:bCs/>
          <w:sz w:val="36"/>
          <w:szCs w:val="36"/>
        </w:rPr>
        <w:t>火炬开发区生活垃圾处理费折算征收标准</w:t>
      </w:r>
      <w:bookmarkStart w:id="0" w:name="_GoBack"/>
      <w:bookmarkEnd w:id="0"/>
    </w:p>
    <w:p>
      <w:pPr>
        <w:spacing w:line="400" w:lineRule="exact"/>
        <w:jc w:val="center"/>
        <w:rPr>
          <w:rFonts w:hint="eastAsia"/>
          <w:b/>
          <w:bCs/>
        </w:rPr>
      </w:pPr>
    </w:p>
    <w:tbl>
      <w:tblPr>
        <w:tblStyle w:val="3"/>
        <w:tblW w:w="901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59"/>
        <w:gridCol w:w="2246"/>
        <w:gridCol w:w="2409"/>
        <w:gridCol w:w="15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3" w:hRule="atLeast"/>
          <w:jc w:val="center"/>
        </w:trPr>
        <w:tc>
          <w:tcPr>
            <w:tcW w:w="2859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收费类别</w:t>
            </w:r>
          </w:p>
        </w:tc>
        <w:tc>
          <w:tcPr>
            <w:tcW w:w="2246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每吨水折算垃圾量（公斤）</w:t>
            </w:r>
          </w:p>
        </w:tc>
        <w:tc>
          <w:tcPr>
            <w:tcW w:w="2409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折算每吨水征收标准(元)</w:t>
            </w:r>
          </w:p>
        </w:tc>
        <w:tc>
          <w:tcPr>
            <w:tcW w:w="1502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2" w:hRule="atLeast"/>
          <w:jc w:val="center"/>
        </w:trPr>
        <w:tc>
          <w:tcPr>
            <w:tcW w:w="285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居民</w:t>
            </w:r>
          </w:p>
        </w:tc>
        <w:tc>
          <w:tcPr>
            <w:tcW w:w="224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3.49</w:t>
            </w:r>
          </w:p>
        </w:tc>
        <w:tc>
          <w:tcPr>
            <w:tcW w:w="24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0.31</w:t>
            </w:r>
          </w:p>
        </w:tc>
        <w:tc>
          <w:tcPr>
            <w:tcW w:w="1502" w:type="dxa"/>
            <w:vMerge w:val="restart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按每吨垃圾处理费90元折算。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2" w:hRule="atLeast"/>
          <w:jc w:val="center"/>
        </w:trPr>
        <w:tc>
          <w:tcPr>
            <w:tcW w:w="285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商业、工业</w:t>
            </w:r>
          </w:p>
        </w:tc>
        <w:tc>
          <w:tcPr>
            <w:tcW w:w="224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4.66</w:t>
            </w:r>
          </w:p>
        </w:tc>
        <w:tc>
          <w:tcPr>
            <w:tcW w:w="24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0.42</w:t>
            </w:r>
          </w:p>
        </w:tc>
        <w:tc>
          <w:tcPr>
            <w:tcW w:w="1502" w:type="dxa"/>
            <w:vMerge w:val="continue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2" w:hRule="atLeast"/>
          <w:jc w:val="center"/>
        </w:trPr>
        <w:tc>
          <w:tcPr>
            <w:tcW w:w="285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机关团体、医疗机构</w:t>
            </w:r>
          </w:p>
        </w:tc>
        <w:tc>
          <w:tcPr>
            <w:tcW w:w="224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1.89</w:t>
            </w:r>
          </w:p>
        </w:tc>
        <w:tc>
          <w:tcPr>
            <w:tcW w:w="24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0.17</w:t>
            </w:r>
          </w:p>
        </w:tc>
        <w:tc>
          <w:tcPr>
            <w:tcW w:w="1502" w:type="dxa"/>
            <w:vMerge w:val="continue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2" w:hRule="atLeast"/>
          <w:jc w:val="center"/>
        </w:trPr>
        <w:tc>
          <w:tcPr>
            <w:tcW w:w="285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福利机构、学校、幼儿园</w:t>
            </w:r>
          </w:p>
        </w:tc>
        <w:tc>
          <w:tcPr>
            <w:tcW w:w="224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0.10</w:t>
            </w:r>
          </w:p>
        </w:tc>
        <w:tc>
          <w:tcPr>
            <w:tcW w:w="1502" w:type="dxa"/>
            <w:vMerge w:val="continue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2" w:hRule="atLeast"/>
          <w:jc w:val="center"/>
        </w:trPr>
        <w:tc>
          <w:tcPr>
            <w:tcW w:w="285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饮料生产厂</w:t>
            </w:r>
          </w:p>
        </w:tc>
        <w:tc>
          <w:tcPr>
            <w:tcW w:w="224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0.20</w:t>
            </w:r>
          </w:p>
        </w:tc>
        <w:tc>
          <w:tcPr>
            <w:tcW w:w="24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0.02</w:t>
            </w:r>
          </w:p>
        </w:tc>
        <w:tc>
          <w:tcPr>
            <w:tcW w:w="1502" w:type="dxa"/>
            <w:vMerge w:val="continue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2" w:hRule="atLeast"/>
          <w:jc w:val="center"/>
        </w:trPr>
        <w:tc>
          <w:tcPr>
            <w:tcW w:w="2859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印染厂、洗水厂 </w:t>
            </w:r>
          </w:p>
        </w:tc>
        <w:tc>
          <w:tcPr>
            <w:tcW w:w="2246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0.92</w:t>
            </w:r>
          </w:p>
        </w:tc>
        <w:tc>
          <w:tcPr>
            <w:tcW w:w="2409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0.08</w:t>
            </w:r>
          </w:p>
        </w:tc>
        <w:tc>
          <w:tcPr>
            <w:tcW w:w="150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2" w:hRule="atLeast"/>
          <w:jc w:val="center"/>
        </w:trPr>
        <w:tc>
          <w:tcPr>
            <w:tcW w:w="2859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市场</w:t>
            </w:r>
          </w:p>
        </w:tc>
        <w:tc>
          <w:tcPr>
            <w:tcW w:w="224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8.58</w:t>
            </w:r>
          </w:p>
        </w:tc>
        <w:tc>
          <w:tcPr>
            <w:tcW w:w="24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0.77</w:t>
            </w:r>
          </w:p>
        </w:tc>
        <w:tc>
          <w:tcPr>
            <w:tcW w:w="150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7" w:hRule="atLeast"/>
          <w:jc w:val="center"/>
        </w:trPr>
        <w:tc>
          <w:tcPr>
            <w:tcW w:w="2859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自备水源及特殊垃圾产生源用户</w:t>
            </w:r>
          </w:p>
        </w:tc>
        <w:tc>
          <w:tcPr>
            <w:tcW w:w="2246" w:type="dxa"/>
            <w:vAlign w:val="center"/>
          </w:tcPr>
          <w:p>
            <w:pPr>
              <w:snapToGrid w:val="0"/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按《</w:t>
            </w:r>
            <w:r>
              <w:rPr>
                <w:rFonts w:hint="eastAsia" w:ascii="仿宋_GB2312" w:eastAsia="仿宋_GB2312"/>
                <w:sz w:val="28"/>
                <w:szCs w:val="28"/>
              </w:rPr>
              <w:t>中山市城市生活垃圾处理收费管理暂行办法》执行。</w:t>
            </w:r>
          </w:p>
        </w:tc>
        <w:tc>
          <w:tcPr>
            <w:tcW w:w="2409" w:type="dxa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收费标准按每吨垃圾90元计征。</w:t>
            </w:r>
          </w:p>
        </w:tc>
        <w:tc>
          <w:tcPr>
            <w:tcW w:w="150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公文小标宋简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714A52"/>
    <w:rsid w:val="1271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中山市发展和改革局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2019-07-16T01:26:00Z</dcterms:created>
  <dc:creator>Administrator</dc:creator>
  <cp:lastModifiedBy>Administrator</cp:lastModifiedBy>
  <dcterms:modified xsi:type="dcterms:W3CDTF">2019-07-16T01:27:29Z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