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附件1：</w:t>
      </w:r>
    </w:p>
    <w:p>
      <w:pPr>
        <w:jc w:val="center"/>
        <w:rPr>
          <w:rFonts w:ascii="仿宋" w:hAnsi="仿宋" w:eastAsia="仿宋"/>
          <w:sz w:val="32"/>
          <w:szCs w:val="32"/>
        </w:rPr>
      </w:pPr>
      <w:r>
        <w:rPr>
          <w:rFonts w:hint="eastAsia" w:eastAsia="黑体"/>
          <w:sz w:val="32"/>
          <w:szCs w:val="32"/>
        </w:rPr>
        <w:t>火炬开发区2020年政策就读生分类表</w:t>
      </w:r>
    </w:p>
    <w:tbl>
      <w:tblPr>
        <w:tblStyle w:val="6"/>
        <w:tblW w:w="9860"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5"/>
        <w:gridCol w:w="3325"/>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99"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b/>
                <w:bCs/>
                <w:sz w:val="18"/>
                <w:szCs w:val="18"/>
              </w:rPr>
            </w:pPr>
            <w:r>
              <w:rPr>
                <w:rFonts w:hint="eastAsia" w:ascii="黑体" w:hAnsi="黑体" w:eastAsia="黑体" w:cs="黑体"/>
                <w:b/>
                <w:bCs/>
                <w:sz w:val="18"/>
                <w:szCs w:val="18"/>
              </w:rPr>
              <w:t>类别</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b/>
                <w:bCs/>
                <w:sz w:val="18"/>
                <w:szCs w:val="18"/>
              </w:rPr>
            </w:pPr>
            <w:r>
              <w:rPr>
                <w:rFonts w:hint="eastAsia" w:ascii="黑体" w:hAnsi="黑体" w:eastAsia="黑体" w:cs="黑体"/>
                <w:b/>
                <w:bCs/>
                <w:sz w:val="18"/>
                <w:szCs w:val="18"/>
              </w:rPr>
              <w:t>政策就读对象</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b/>
                <w:bCs/>
                <w:sz w:val="18"/>
                <w:szCs w:val="18"/>
              </w:rPr>
            </w:pPr>
            <w:r>
              <w:rPr>
                <w:rFonts w:hint="eastAsia" w:ascii="黑体" w:hAnsi="黑体" w:eastAsia="黑体" w:cs="黑体"/>
                <w:b/>
                <w:bCs/>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rPr>
              <w:t>1</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符合公政治[2018]27号优待对象的</w:t>
            </w:r>
            <w:r>
              <w:rPr>
                <w:rFonts w:hint="eastAsia" w:asciiTheme="minorEastAsia" w:hAnsiTheme="minorEastAsia" w:eastAsiaTheme="minorEastAsia" w:cstheme="minorEastAsia"/>
                <w:color w:val="auto"/>
                <w:kern w:val="0"/>
                <w:sz w:val="18"/>
                <w:szCs w:val="18"/>
                <w:highlight w:val="none"/>
                <w:lang w:bidi="ar"/>
              </w:rPr>
              <w:t>公安民警适</w:t>
            </w:r>
            <w:r>
              <w:rPr>
                <w:rFonts w:hint="eastAsia" w:asciiTheme="minorEastAsia" w:hAnsiTheme="minorEastAsia" w:eastAsiaTheme="minorEastAsia" w:cstheme="minorEastAsia"/>
                <w:color w:val="auto"/>
                <w:kern w:val="0"/>
                <w:sz w:val="18"/>
                <w:szCs w:val="18"/>
                <w:highlight w:val="none"/>
                <w:lang w:val="en-US" w:eastAsia="zh-CN" w:bidi="ar"/>
              </w:rPr>
              <w:t>龄</w:t>
            </w:r>
            <w:r>
              <w:rPr>
                <w:rFonts w:hint="eastAsia" w:asciiTheme="minorEastAsia" w:hAnsiTheme="minorEastAsia" w:eastAsiaTheme="minorEastAsia" w:cstheme="minorEastAsia"/>
                <w:color w:val="auto"/>
                <w:kern w:val="0"/>
                <w:sz w:val="18"/>
                <w:szCs w:val="18"/>
                <w:highlight w:val="none"/>
                <w:lang w:bidi="ar"/>
              </w:rPr>
              <w:t>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①教育部下发的优待对象名单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567"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rPr>
              <w:t>2</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符合政干[2013]138号规定的现役军人</w:t>
            </w:r>
            <w:r>
              <w:rPr>
                <w:rFonts w:hint="eastAsia" w:asciiTheme="minorEastAsia" w:hAnsiTheme="minorEastAsia" w:eastAsiaTheme="minorEastAsia" w:cstheme="minorEastAsia"/>
                <w:color w:val="auto"/>
                <w:sz w:val="18"/>
                <w:szCs w:val="18"/>
                <w:highlight w:val="none"/>
                <w:lang w:eastAsia="zh-CN"/>
              </w:rPr>
              <w:t>（含武警、海警等）</w:t>
            </w:r>
            <w:r>
              <w:rPr>
                <w:rFonts w:hint="eastAsia" w:asciiTheme="minorEastAsia" w:hAnsiTheme="minorEastAsia" w:eastAsiaTheme="minorEastAsia" w:cstheme="minorEastAsia"/>
                <w:color w:val="auto"/>
                <w:sz w:val="18"/>
                <w:szCs w:val="18"/>
                <w:highlight w:val="none"/>
              </w:rPr>
              <w:t>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①中山市军分区公函；②省教育厅下发的优待对象名单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rPr>
              <w:t>3</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符合应急[2019]37号优待对象的消防应急救援人员适龄子女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①中山市消防救援支队公函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4</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Arial"/>
                <w:kern w:val="0"/>
                <w:sz w:val="18"/>
                <w:szCs w:val="18"/>
              </w:rPr>
            </w:pPr>
            <w:r>
              <w:rPr>
                <w:rFonts w:hint="eastAsia" w:asciiTheme="minorEastAsia" w:hAnsiTheme="minorEastAsia" w:eastAsiaTheme="minorEastAsia" w:cstheme="minorEastAsia"/>
                <w:color w:val="auto"/>
                <w:sz w:val="18"/>
                <w:szCs w:val="18"/>
                <w:highlight w:val="none"/>
              </w:rPr>
              <w:t>符合中教体通〔2020〕9号优待对象的</w:t>
            </w:r>
            <w:r>
              <w:rPr>
                <w:rFonts w:hint="eastAsia" w:asciiTheme="minorEastAsia" w:hAnsiTheme="minorEastAsia" w:eastAsiaTheme="minorEastAsia" w:cstheme="minorEastAsia"/>
                <w:color w:val="auto"/>
                <w:sz w:val="18"/>
                <w:szCs w:val="18"/>
                <w:highlight w:val="none"/>
                <w:lang w:eastAsia="zh-CN"/>
              </w:rPr>
              <w:t>人员</w:t>
            </w:r>
            <w:r>
              <w:rPr>
                <w:rFonts w:hint="eastAsia" w:asciiTheme="minorEastAsia" w:hAnsiTheme="minorEastAsia" w:eastAsiaTheme="minorEastAsia" w:cstheme="minorEastAsia"/>
                <w:color w:val="auto"/>
                <w:sz w:val="18"/>
                <w:szCs w:val="18"/>
                <w:highlight w:val="none"/>
              </w:rPr>
              <w:t>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①市卫健局公函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5</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kern w:val="0"/>
                <w:sz w:val="18"/>
                <w:szCs w:val="18"/>
              </w:rPr>
            </w:pPr>
            <w:r>
              <w:rPr>
                <w:rFonts w:hint="eastAsia" w:asciiTheme="minorEastAsia" w:hAnsiTheme="minorEastAsia" w:eastAsiaTheme="minorEastAsia" w:cstheme="minorEastAsia"/>
                <w:color w:val="auto"/>
                <w:sz w:val="18"/>
                <w:szCs w:val="18"/>
                <w:highlight w:val="none"/>
              </w:rPr>
              <w:t>开发区户籍人员子女（含开发区股民或开发区股民子女）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①家长的开发区户口簿（首页及本人页）；②学生出生证（或司法部门、政府部门出具的关系证明）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6</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跨镇区借读的中山户籍人员子女（子女的户籍也必须是中山市）</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bCs/>
                <w:sz w:val="18"/>
                <w:szCs w:val="18"/>
              </w:rPr>
            </w:pP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1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①</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家长及学生的中山市户口簿（首页及本人页）；②家长持有开发区满一年的房产证</w:t>
            </w:r>
            <w:r>
              <w:rPr>
                <w:rFonts w:hint="eastAsia" w:asciiTheme="minorEastAsia" w:hAnsiTheme="minorEastAsia" w:eastAsiaTheme="minorEastAsia" w:cstheme="minorEastAsia"/>
                <w:color w:val="auto"/>
                <w:sz w:val="18"/>
                <w:szCs w:val="18"/>
                <w:highlight w:val="none"/>
                <w:lang w:eastAsia="zh-CN"/>
              </w:rPr>
              <w:t>（居住用）等有效居住证明</w:t>
            </w:r>
            <w:r>
              <w:rPr>
                <w:rFonts w:hint="eastAsia" w:asciiTheme="minorEastAsia" w:hAnsiTheme="minorEastAsia" w:eastAsiaTheme="minorEastAsia" w:cstheme="minorEastAsia"/>
                <w:color w:val="auto"/>
                <w:sz w:val="18"/>
                <w:szCs w:val="18"/>
                <w:highlight w:val="none"/>
              </w:rPr>
              <w:t>；③家长近1年以上在开发区的工作证明（</w:t>
            </w:r>
            <w:r>
              <w:rPr>
                <w:rFonts w:hint="eastAsia" w:asciiTheme="minorEastAsia" w:hAnsiTheme="minorEastAsia" w:eastAsiaTheme="minorEastAsia" w:cstheme="minorEastAsia"/>
                <w:color w:val="auto"/>
                <w:sz w:val="18"/>
                <w:szCs w:val="18"/>
                <w:highlight w:val="none"/>
                <w:lang w:eastAsia="zh-CN"/>
              </w:rPr>
              <w:t>或开发区：</w:t>
            </w:r>
            <w:r>
              <w:rPr>
                <w:rFonts w:hint="eastAsia" w:asciiTheme="minorEastAsia" w:hAnsiTheme="minorEastAsia" w:eastAsiaTheme="minorEastAsia" w:cstheme="minorEastAsia"/>
                <w:color w:val="auto"/>
                <w:sz w:val="18"/>
                <w:szCs w:val="18"/>
                <w:highlight w:val="none"/>
              </w:rPr>
              <w:t>社保证明</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工商营业执照</w:t>
            </w:r>
            <w:r>
              <w:rPr>
                <w:rFonts w:hint="eastAsia" w:asciiTheme="minorEastAsia" w:hAnsiTheme="minorEastAsia" w:eastAsiaTheme="minorEastAsia" w:cstheme="minorEastAsia"/>
                <w:color w:val="auto"/>
                <w:sz w:val="18"/>
                <w:szCs w:val="18"/>
                <w:highlight w:val="none"/>
                <w:lang w:eastAsia="zh-CN"/>
              </w:rPr>
              <w:t>、劳动合同，三项中的一项</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7</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符合中教〔2011〕11号条件的紧缺适用人才适龄子女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①中山市人社局紧缺适用人才证明；②工作单位证明；③</w:t>
            </w:r>
            <w:r>
              <w:rPr>
                <w:rFonts w:hint="eastAsia" w:asciiTheme="minorEastAsia" w:hAnsiTheme="minorEastAsia" w:eastAsiaTheme="minorEastAsia" w:cstheme="minorEastAsia"/>
                <w:color w:val="auto"/>
                <w:sz w:val="18"/>
                <w:szCs w:val="18"/>
                <w:highlight w:val="none"/>
              </w:rPr>
              <w:t>家长的开发区房产证</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8</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符合粤府[2018]96号规定的人才适龄子女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 w:val="18"/>
                <w:szCs w:val="18"/>
              </w:rPr>
            </w:pPr>
            <w:r>
              <w:rPr>
                <w:rFonts w:hint="eastAsia" w:asciiTheme="minorEastAsia" w:hAnsiTheme="minorEastAsia" w:eastAsiaTheme="minorEastAsia" w:cstheme="minorEastAsia"/>
                <w:color w:val="auto"/>
                <w:sz w:val="18"/>
                <w:szCs w:val="18"/>
                <w:highlight w:val="none"/>
              </w:rPr>
              <w:t>①《广东省人才优粤卡》；②家长的开发区工作单位证明；③家长的开发区房产证；</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9</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符合中府〔2019〕118号规定的总部企业人才适龄子女</w:t>
            </w:r>
          </w:p>
        </w:tc>
        <w:tc>
          <w:tcPr>
            <w:tcW w:w="577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①中山市总部办公函；②家长</w:t>
            </w:r>
            <w:r>
              <w:rPr>
                <w:rFonts w:hint="eastAsia" w:asciiTheme="minorEastAsia" w:hAnsiTheme="minorEastAsia" w:eastAsiaTheme="minorEastAsia" w:cstheme="minorEastAsia"/>
                <w:color w:val="auto"/>
                <w:sz w:val="18"/>
                <w:szCs w:val="18"/>
                <w:highlight w:val="none"/>
                <w:lang w:eastAsia="zh-CN"/>
              </w:rPr>
              <w:t>在</w:t>
            </w:r>
            <w:r>
              <w:rPr>
                <w:rFonts w:hint="eastAsia" w:asciiTheme="minorEastAsia" w:hAnsiTheme="minorEastAsia" w:eastAsiaTheme="minorEastAsia" w:cstheme="minorEastAsia"/>
                <w:color w:val="auto"/>
                <w:sz w:val="18"/>
                <w:szCs w:val="18"/>
                <w:highlight w:val="none"/>
              </w:rPr>
              <w:t>开发区</w:t>
            </w:r>
            <w:r>
              <w:rPr>
                <w:rFonts w:hint="eastAsia" w:asciiTheme="minorEastAsia" w:hAnsiTheme="minorEastAsia" w:eastAsiaTheme="minorEastAsia" w:cstheme="minorEastAsia"/>
                <w:color w:val="auto"/>
                <w:sz w:val="18"/>
                <w:szCs w:val="18"/>
                <w:highlight w:val="none"/>
                <w:lang w:eastAsia="zh-CN"/>
              </w:rPr>
              <w:t>的</w:t>
            </w:r>
            <w:r>
              <w:rPr>
                <w:rFonts w:hint="eastAsia" w:asciiTheme="minorEastAsia" w:hAnsiTheme="minorEastAsia" w:eastAsiaTheme="minorEastAsia" w:cstheme="minorEastAsia"/>
                <w:color w:val="auto"/>
                <w:sz w:val="18"/>
                <w:szCs w:val="18"/>
                <w:highlight w:val="none"/>
              </w:rPr>
              <w:t>工作</w:t>
            </w:r>
            <w:r>
              <w:rPr>
                <w:rFonts w:hint="eastAsia" w:asciiTheme="minorEastAsia" w:hAnsiTheme="minorEastAsia" w:eastAsiaTheme="minorEastAsia" w:cstheme="minorEastAsia"/>
                <w:color w:val="auto"/>
                <w:sz w:val="18"/>
                <w:szCs w:val="18"/>
                <w:highlight w:val="none"/>
                <w:lang w:eastAsia="zh-CN"/>
              </w:rPr>
              <w:t>或居住</w:t>
            </w:r>
            <w:r>
              <w:rPr>
                <w:rFonts w:hint="eastAsia" w:asciiTheme="minorEastAsia" w:hAnsiTheme="minorEastAsia" w:eastAsiaTheme="minorEastAsia" w:cstheme="minorEastAsia"/>
                <w:color w:val="auto"/>
                <w:sz w:val="18"/>
                <w:szCs w:val="18"/>
                <w:highlight w:val="none"/>
              </w:rPr>
              <w:t>证明；③学生出生证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10</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符合中府办〔2015〕46号规定的人员适龄子女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①中山市科技局高新技术企业高层管理人员证明；②家长</w:t>
            </w:r>
            <w:r>
              <w:rPr>
                <w:rFonts w:hint="eastAsia" w:asciiTheme="minorEastAsia" w:hAnsiTheme="minorEastAsia" w:eastAsiaTheme="minorEastAsia" w:cstheme="minorEastAsia"/>
                <w:color w:val="auto"/>
                <w:sz w:val="18"/>
                <w:szCs w:val="18"/>
                <w:highlight w:val="none"/>
                <w:lang w:eastAsia="zh-CN"/>
              </w:rPr>
              <w:t>在</w:t>
            </w:r>
            <w:r>
              <w:rPr>
                <w:rFonts w:hint="eastAsia" w:asciiTheme="minorEastAsia" w:hAnsiTheme="minorEastAsia" w:eastAsiaTheme="minorEastAsia" w:cstheme="minorEastAsia"/>
                <w:color w:val="auto"/>
                <w:sz w:val="18"/>
                <w:szCs w:val="18"/>
                <w:highlight w:val="none"/>
              </w:rPr>
              <w:t>开发区</w:t>
            </w:r>
            <w:r>
              <w:rPr>
                <w:rFonts w:hint="eastAsia" w:asciiTheme="minorEastAsia" w:hAnsiTheme="minorEastAsia" w:eastAsiaTheme="minorEastAsia" w:cstheme="minorEastAsia"/>
                <w:color w:val="auto"/>
                <w:sz w:val="18"/>
                <w:szCs w:val="18"/>
                <w:highlight w:val="none"/>
                <w:lang w:eastAsia="zh-CN"/>
              </w:rPr>
              <w:t>的</w:t>
            </w:r>
            <w:r>
              <w:rPr>
                <w:rFonts w:hint="eastAsia" w:asciiTheme="minorEastAsia" w:hAnsiTheme="minorEastAsia" w:eastAsiaTheme="minorEastAsia" w:cstheme="minorEastAsia"/>
                <w:color w:val="auto"/>
                <w:sz w:val="18"/>
                <w:szCs w:val="18"/>
                <w:highlight w:val="none"/>
              </w:rPr>
              <w:t>工作</w:t>
            </w:r>
            <w:r>
              <w:rPr>
                <w:rFonts w:hint="eastAsia" w:asciiTheme="minorEastAsia" w:hAnsiTheme="minorEastAsia" w:eastAsiaTheme="minorEastAsia" w:cstheme="minorEastAsia"/>
                <w:color w:val="auto"/>
                <w:sz w:val="18"/>
                <w:szCs w:val="18"/>
                <w:highlight w:val="none"/>
                <w:lang w:eastAsia="zh-CN"/>
              </w:rPr>
              <w:t>或居住</w:t>
            </w:r>
            <w:r>
              <w:rPr>
                <w:rFonts w:hint="eastAsia" w:asciiTheme="minorEastAsia" w:hAnsiTheme="minorEastAsia" w:eastAsiaTheme="minorEastAsia" w:cstheme="minorEastAsia"/>
                <w:color w:val="auto"/>
                <w:sz w:val="18"/>
                <w:szCs w:val="18"/>
                <w:highlight w:val="none"/>
              </w:rPr>
              <w:t>证明；③学生出生证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11</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符合中教体通[2019]68号规定的台湾居民适龄子女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①法定监护人有效的台胞证（或居住证）；</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②台湾学生有效的台胞证（或居住证）；</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③法定监护人和台湾学生的户籍虅本；</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④法定监护人在开发区的房产证；如果没有房产的，提供法定监护人在开发区的参保证明（或在开发区就业的工作证明）和合法的房屋租赁合同；</w:t>
            </w:r>
          </w:p>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⑤授权委托书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12</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符合中教体通〔2019〕80号规定的港澳居民适龄子女</w:t>
            </w:r>
          </w:p>
        </w:tc>
        <w:tc>
          <w:tcPr>
            <w:tcW w:w="577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18"/>
                <w:szCs w:val="18"/>
              </w:rPr>
            </w:pPr>
            <w:r>
              <w:rPr>
                <w:rFonts w:hint="eastAsia" w:asciiTheme="minorEastAsia" w:hAnsiTheme="minorEastAsia" w:eastAsiaTheme="minorEastAsia" w:cstheme="minorEastAsia"/>
                <w:color w:val="auto"/>
                <w:sz w:val="18"/>
                <w:szCs w:val="18"/>
                <w:highlight w:val="none"/>
              </w:rPr>
              <w:t>①法定监护人有效港澳身份证（或来往内地通行证）；②子女有效的港澳身份证（或来往内地通行证）；③法定监护人开发区房产证；④学生出生证；⑤法定监护人在</w:t>
            </w:r>
            <w:r>
              <w:rPr>
                <w:rFonts w:hint="eastAsia" w:asciiTheme="minorEastAsia" w:hAnsiTheme="minorEastAsia" w:eastAsiaTheme="minorEastAsia" w:cstheme="minorEastAsia"/>
                <w:color w:val="auto"/>
                <w:sz w:val="18"/>
                <w:szCs w:val="18"/>
                <w:highlight w:val="none"/>
                <w:lang w:eastAsia="zh-CN"/>
              </w:rPr>
              <w:t>开发区</w:t>
            </w:r>
            <w:r>
              <w:rPr>
                <w:rFonts w:hint="eastAsia" w:asciiTheme="minorEastAsia" w:hAnsiTheme="minorEastAsia" w:eastAsiaTheme="minorEastAsia" w:cstheme="minorEastAsia"/>
                <w:color w:val="auto"/>
                <w:sz w:val="18"/>
                <w:szCs w:val="18"/>
                <w:highlight w:val="none"/>
              </w:rPr>
              <w:t>的参保证明</w:t>
            </w:r>
            <w:r>
              <w:rPr>
                <w:rFonts w:hint="eastAsia" w:asciiTheme="minorEastAsia" w:hAnsiTheme="minorEastAsia" w:eastAsiaTheme="minorEastAsia" w:cstheme="minorEastAsia"/>
                <w:color w:val="auto"/>
                <w:sz w:val="18"/>
                <w:szCs w:val="18"/>
                <w:highlight w:val="none"/>
                <w:lang w:eastAsia="zh-CN"/>
              </w:rPr>
              <w:t>或工作证明</w:t>
            </w:r>
            <w:r>
              <w:rPr>
                <w:rFonts w:hint="eastAsia" w:asciiTheme="minorEastAsia" w:hAnsiTheme="minorEastAsia" w:eastAsiaTheme="minorEastAsia" w:cstheme="minorEastAsia"/>
                <w:color w:val="auto"/>
                <w:sz w:val="18"/>
                <w:szCs w:val="18"/>
                <w:highlight w:val="none"/>
              </w:rPr>
              <w:t>；</w:t>
            </w:r>
            <w:r>
              <w:rPr>
                <w:rFonts w:hint="eastAsia" w:ascii="宋体" w:hAnsi="宋体" w:eastAsia="宋体" w:cs="宋体"/>
                <w:color w:val="auto"/>
                <w:sz w:val="18"/>
                <w:szCs w:val="18"/>
                <w:highlight w:val="none"/>
              </w:rPr>
              <w:t>⑥</w:t>
            </w:r>
            <w:r>
              <w:rPr>
                <w:rFonts w:hint="eastAsia" w:asciiTheme="minorEastAsia" w:hAnsiTheme="minorEastAsia" w:eastAsiaTheme="minorEastAsia" w:cstheme="minorEastAsia"/>
                <w:color w:val="auto"/>
                <w:sz w:val="18"/>
                <w:szCs w:val="18"/>
                <w:highlight w:val="none"/>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13</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符合粤侨办〔2009〕55号规定的华侨适龄子女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①我国驻外使领馆出具的，报名学生父母具备华侨身份的证明，以及相应的亲子关系证明（或报名学生出生证）；</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②中山市公证部门出具的，开发区常住户籍居民承担华侨子女在开发区就读期间监护义务的监护公证(在开发区工作的华侨，提供单位工作证明或社保证明)；</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③监护人的开发区户口簿和与监护人户籍一致的房产证(在开发区工作的华侨，提供单位工作证明或社保证明)；</w:t>
            </w:r>
          </w:p>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④报名学生半年内在中山市（或镇区）医院的体检证明；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14</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持有中山市百佳外来工证书（最近三年内）的人员适龄子女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①中山市百佳外来工证书（最近三年内）；②家长的开发区房产证或参保证明；</w:t>
            </w:r>
            <w:r>
              <w:rPr>
                <w:rFonts w:hint="eastAsia" w:asciiTheme="minorEastAsia" w:hAnsiTheme="minorEastAsia" w:eastAsiaTheme="minorEastAsia" w:cstheme="minorEastAsia"/>
                <w:color w:val="auto"/>
                <w:kern w:val="0"/>
                <w:sz w:val="18"/>
                <w:szCs w:val="18"/>
                <w:highlight w:val="none"/>
              </w:rPr>
              <w:t>③</w:t>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15</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荣誉市民适龄子女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①中山市荣誉市民证书；②家长的开发区房产证、居住证或工作证明；</w:t>
            </w:r>
            <w:r>
              <w:rPr>
                <w:rFonts w:hint="eastAsia" w:asciiTheme="minorEastAsia" w:hAnsiTheme="minorEastAsia" w:eastAsiaTheme="minorEastAsia" w:cstheme="minorEastAsia"/>
                <w:color w:val="auto"/>
                <w:kern w:val="0"/>
                <w:sz w:val="18"/>
                <w:szCs w:val="18"/>
                <w:highlight w:val="none"/>
              </w:rPr>
              <w:t>③</w:t>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16</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Theme="minorEastAsia" w:hAnsiTheme="minorEastAsia" w:eastAsiaTheme="minorEastAsia" w:cstheme="minorEastAsia"/>
                <w:color w:val="auto"/>
                <w:sz w:val="18"/>
                <w:szCs w:val="18"/>
                <w:highlight w:val="none"/>
                <w:lang w:eastAsia="zh-CN"/>
              </w:rPr>
              <w:t>符合《火炬区紧缺适用人才子女就学实施办法》</w:t>
            </w:r>
            <w:r>
              <w:rPr>
                <w:rFonts w:hint="eastAsia" w:asciiTheme="minorEastAsia" w:hAnsiTheme="minorEastAsia" w:eastAsiaTheme="minorEastAsia" w:cstheme="minorEastAsia"/>
                <w:color w:val="auto"/>
                <w:sz w:val="18"/>
                <w:szCs w:val="18"/>
                <w:highlight w:val="none"/>
              </w:rPr>
              <w:t>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Theme="minorEastAsia" w:hAnsiTheme="minorEastAsia" w:eastAsiaTheme="minorEastAsia" w:cstheme="minorEastAsia"/>
                <w:color w:val="auto"/>
                <w:kern w:val="0"/>
                <w:sz w:val="18"/>
                <w:szCs w:val="18"/>
                <w:highlight w:val="none"/>
              </w:rPr>
              <w:t>①火炬区紧缺适用人才子女就学申请表（须经区组织人事办公室审核）；②家长持有</w:t>
            </w:r>
            <w:r>
              <w:rPr>
                <w:rFonts w:hint="eastAsia" w:asciiTheme="minorEastAsia" w:hAnsiTheme="minorEastAsia" w:eastAsiaTheme="minorEastAsia" w:cstheme="minorEastAsia"/>
                <w:color w:val="auto"/>
                <w:sz w:val="18"/>
                <w:szCs w:val="18"/>
                <w:highlight w:val="none"/>
              </w:rPr>
              <w:t>的</w:t>
            </w:r>
            <w:r>
              <w:rPr>
                <w:rFonts w:hint="eastAsia" w:asciiTheme="minorEastAsia" w:hAnsiTheme="minorEastAsia" w:eastAsiaTheme="minorEastAsia" w:cstheme="minorEastAsia"/>
                <w:color w:val="auto"/>
                <w:kern w:val="0"/>
                <w:sz w:val="18"/>
                <w:szCs w:val="18"/>
                <w:highlight w:val="none"/>
              </w:rPr>
              <w:t>紧缺</w:t>
            </w:r>
            <w:r>
              <w:rPr>
                <w:rFonts w:hint="eastAsia" w:asciiTheme="minorEastAsia" w:hAnsiTheme="minorEastAsia" w:eastAsiaTheme="minorEastAsia" w:cstheme="minorEastAsia"/>
                <w:color w:val="auto"/>
                <w:sz w:val="18"/>
                <w:szCs w:val="18"/>
                <w:highlight w:val="none"/>
              </w:rPr>
              <w:t>适用</w:t>
            </w:r>
            <w:r>
              <w:rPr>
                <w:rFonts w:hint="eastAsia" w:asciiTheme="minorEastAsia" w:hAnsiTheme="minorEastAsia" w:eastAsiaTheme="minorEastAsia" w:cstheme="minorEastAsia"/>
                <w:color w:val="auto"/>
                <w:kern w:val="0"/>
                <w:sz w:val="18"/>
                <w:szCs w:val="18"/>
                <w:highlight w:val="none"/>
              </w:rPr>
              <w:t>人才证明；③家长在开发区的房产证明（第一层次至第八层次人才可不提供）；</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kern w:val="0"/>
                <w:sz w:val="18"/>
                <w:szCs w:val="18"/>
                <w:highlight w:val="none"/>
              </w:rPr>
              <w:t>家长在开发区满1年的工作证明和居住证明（第一层次至第六层次人才可不满1年）</w:t>
            </w:r>
            <w:r>
              <w:rPr>
                <w:rFonts w:hint="eastAsia" w:asciiTheme="minorEastAsia" w:hAnsiTheme="minorEastAsia" w:eastAsiaTheme="minorEastAsia" w:cstheme="minorEastAsia"/>
                <w:color w:val="auto"/>
                <w:sz w:val="18"/>
                <w:szCs w:val="18"/>
                <w:highlight w:val="none"/>
              </w:rPr>
              <w:t>⑤学生</w:t>
            </w:r>
            <w:r>
              <w:rPr>
                <w:rFonts w:hint="eastAsia" w:asciiTheme="minorEastAsia" w:hAnsiTheme="minorEastAsia" w:eastAsiaTheme="minorEastAsia" w:cstheme="minorEastAsia"/>
                <w:color w:val="auto"/>
                <w:kern w:val="0"/>
                <w:sz w:val="18"/>
                <w:szCs w:val="18"/>
                <w:highlight w:val="none"/>
              </w:rPr>
              <w:t>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17</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符合《火炬区</w:t>
            </w:r>
            <w:r>
              <w:rPr>
                <w:rFonts w:hint="eastAsia" w:asciiTheme="minorEastAsia" w:hAnsiTheme="minorEastAsia" w:eastAsiaTheme="minorEastAsia" w:cstheme="minorEastAsia"/>
                <w:color w:val="auto"/>
                <w:sz w:val="18"/>
                <w:szCs w:val="18"/>
                <w:highlight w:val="none"/>
              </w:rPr>
              <w:t>重点企业高管高技人员子女</w:t>
            </w:r>
            <w:r>
              <w:rPr>
                <w:rFonts w:hint="eastAsia" w:asciiTheme="minorEastAsia" w:hAnsiTheme="minorEastAsia" w:eastAsiaTheme="minorEastAsia" w:cstheme="minorEastAsia"/>
                <w:color w:val="auto"/>
                <w:sz w:val="18"/>
                <w:szCs w:val="18"/>
                <w:highlight w:val="none"/>
                <w:lang w:eastAsia="zh-CN"/>
              </w:rPr>
              <w:t>入学办法》</w:t>
            </w:r>
            <w:r>
              <w:rPr>
                <w:rFonts w:hint="eastAsia" w:asciiTheme="minorEastAsia" w:hAnsiTheme="minorEastAsia" w:eastAsiaTheme="minorEastAsia" w:cstheme="minorEastAsia"/>
                <w:color w:val="auto"/>
                <w:sz w:val="18"/>
                <w:szCs w:val="18"/>
                <w:highlight w:val="none"/>
              </w:rPr>
              <w:t>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1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①</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区经科局公函；②家长的开发区住房证明；③家长的开发区工作证明；</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bl>
    <w:p>
      <w:pPr>
        <w:spacing w:line="240" w:lineRule="exact"/>
        <w:ind w:right="-710" w:rightChars="-338"/>
        <w:rPr>
          <w:sz w:val="18"/>
          <w:szCs w:val="18"/>
        </w:rPr>
      </w:pPr>
      <w:r>
        <w:rPr>
          <w:sz w:val="18"/>
          <w:szCs w:val="18"/>
        </w:rPr>
        <w:t>备注：</w:t>
      </w:r>
    </w:p>
    <w:p>
      <w:pPr>
        <w:spacing w:line="240" w:lineRule="exact"/>
        <w:ind w:right="-710" w:rightChars="-338" w:firstLine="360" w:firstLineChars="200"/>
        <w:rPr>
          <w:sz w:val="18"/>
          <w:szCs w:val="18"/>
        </w:rPr>
      </w:pPr>
      <w:r>
        <w:rPr>
          <w:rFonts w:hint="eastAsia"/>
          <w:sz w:val="18"/>
          <w:szCs w:val="18"/>
        </w:rPr>
        <w:t>1.表格中的“所需材料”是指市区有关部门开具的具备政策就读的证明材料，此项材料由我区对应部门进行审核；</w:t>
      </w:r>
    </w:p>
    <w:p>
      <w:pPr>
        <w:spacing w:line="440" w:lineRule="exact"/>
        <w:ind w:firstLine="360" w:firstLineChars="200"/>
        <w:rPr>
          <w:rFonts w:ascii="黑体" w:hAnsi="黑体" w:eastAsia="黑体"/>
          <w:sz w:val="36"/>
          <w:szCs w:val="36"/>
        </w:rPr>
      </w:pPr>
      <w:r>
        <w:rPr>
          <w:rFonts w:hint="eastAsia"/>
          <w:sz w:val="18"/>
          <w:szCs w:val="18"/>
        </w:rPr>
        <w:t>2.每一类别对应的“所需材料”必须齐全，缺一不可，“资料验证”与“报到注册”时须提供材料原件，若发现材料虚假，将取消申请资格并报有关部门查处。</w:t>
      </w:r>
    </w:p>
    <w:p>
      <w:pPr>
        <w:spacing w:line="440" w:lineRule="exact"/>
        <w:ind w:firstLine="720" w:firstLineChars="200"/>
        <w:rPr>
          <w:rFonts w:ascii="黑体" w:hAnsi="黑体" w:eastAsia="黑体"/>
          <w:sz w:val="36"/>
          <w:szCs w:val="36"/>
        </w:rPr>
      </w:pPr>
    </w:p>
    <w:p>
      <w:pPr>
        <w:spacing w:line="440" w:lineRule="exact"/>
        <w:ind w:firstLine="720" w:firstLineChars="200"/>
        <w:rPr>
          <w:rFonts w:ascii="黑体" w:hAnsi="黑体" w:eastAsia="黑体"/>
          <w:sz w:val="36"/>
          <w:szCs w:val="36"/>
        </w:rPr>
      </w:pPr>
    </w:p>
    <w:p>
      <w:pPr>
        <w:spacing w:line="440" w:lineRule="exact"/>
        <w:ind w:firstLine="720" w:firstLineChars="200"/>
        <w:rPr>
          <w:rFonts w:ascii="黑体" w:hAnsi="黑体" w:eastAsia="黑体"/>
          <w:sz w:val="36"/>
          <w:szCs w:val="36"/>
        </w:rPr>
      </w:pPr>
    </w:p>
    <w:p>
      <w:pPr>
        <w:spacing w:line="440" w:lineRule="exact"/>
        <w:ind w:firstLine="720" w:firstLineChars="200"/>
        <w:rPr>
          <w:rFonts w:ascii="黑体" w:hAnsi="黑体" w:eastAsia="黑体"/>
          <w:sz w:val="36"/>
          <w:szCs w:val="36"/>
        </w:rPr>
      </w:pPr>
    </w:p>
    <w:p>
      <w:pPr>
        <w:spacing w:line="440" w:lineRule="exact"/>
        <w:ind w:firstLine="360" w:firstLineChars="200"/>
        <w:rPr>
          <w:sz w:val="18"/>
          <w:szCs w:val="18"/>
          <w:highlight w:val="yellow"/>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spacing w:line="440" w:lineRule="exact"/>
        <w:jc w:val="center"/>
        <w:rPr>
          <w:rFonts w:ascii="黑体" w:hAnsi="黑体" w:eastAsia="黑体"/>
          <w:sz w:val="36"/>
          <w:szCs w:val="36"/>
        </w:rPr>
      </w:pP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附件2：</w:t>
      </w:r>
    </w:p>
    <w:p>
      <w:pPr>
        <w:jc w:val="center"/>
        <w:rPr>
          <w:rFonts w:ascii="黑体" w:hAnsi="黑体" w:eastAsia="黑体"/>
          <w:sz w:val="32"/>
        </w:rPr>
      </w:pPr>
      <w:r>
        <w:rPr>
          <w:rFonts w:hint="eastAsia" w:ascii="黑体" w:hAnsi="黑体" w:eastAsia="黑体"/>
          <w:sz w:val="44"/>
          <w:szCs w:val="44"/>
        </w:rPr>
        <w:t>广东省中小学生延缓入学申请表</w:t>
      </w:r>
    </w:p>
    <w:tbl>
      <w:tblPr>
        <w:tblStyle w:val="6"/>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8"/>
        <w:gridCol w:w="1533"/>
        <w:gridCol w:w="723"/>
        <w:gridCol w:w="690"/>
        <w:gridCol w:w="1162"/>
        <w:gridCol w:w="1336"/>
        <w:gridCol w:w="15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9"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姓名</w:t>
            </w:r>
          </w:p>
        </w:tc>
        <w:tc>
          <w:tcPr>
            <w:tcW w:w="15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7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性别</w:t>
            </w:r>
          </w:p>
        </w:tc>
        <w:tc>
          <w:tcPr>
            <w:tcW w:w="6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16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出生日期</w:t>
            </w:r>
          </w:p>
        </w:tc>
        <w:tc>
          <w:tcPr>
            <w:tcW w:w="133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5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就读幼儿园</w:t>
            </w:r>
          </w:p>
        </w:tc>
        <w:tc>
          <w:tcPr>
            <w:tcW w:w="161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jc w:val="center"/>
        </w:trPr>
        <w:tc>
          <w:tcPr>
            <w:tcW w:w="237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身份证号</w:t>
            </w:r>
          </w:p>
        </w:tc>
        <w:tc>
          <w:tcPr>
            <w:tcW w:w="7049" w:type="dxa"/>
            <w:gridSpan w:val="6"/>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840"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8"/>
                <w:szCs w:val="28"/>
              </w:rPr>
            </w:pPr>
            <w:r>
              <w:rPr>
                <w:rFonts w:hint="eastAsia" w:ascii="仿宋" w:hAnsi="仿宋" w:eastAsia="仿宋"/>
                <w:sz w:val="28"/>
                <w:szCs w:val="28"/>
              </w:rPr>
              <w:t>申</w:t>
            </w:r>
          </w:p>
          <w:p>
            <w:pPr>
              <w:spacing w:line="280" w:lineRule="exact"/>
              <w:jc w:val="center"/>
              <w:rPr>
                <w:rFonts w:ascii="仿宋" w:hAnsi="仿宋" w:eastAsia="仿宋"/>
                <w:sz w:val="28"/>
                <w:szCs w:val="28"/>
              </w:rPr>
            </w:pPr>
            <w:r>
              <w:rPr>
                <w:rFonts w:hint="eastAsia" w:ascii="仿宋" w:hAnsi="仿宋" w:eastAsia="仿宋"/>
                <w:sz w:val="28"/>
                <w:szCs w:val="28"/>
              </w:rPr>
              <w:t>请</w:t>
            </w:r>
          </w:p>
          <w:p>
            <w:pPr>
              <w:spacing w:line="280" w:lineRule="exact"/>
              <w:jc w:val="center"/>
              <w:rPr>
                <w:rFonts w:ascii="仿宋" w:hAnsi="仿宋" w:eastAsia="仿宋"/>
                <w:sz w:val="28"/>
                <w:szCs w:val="28"/>
              </w:rPr>
            </w:pPr>
            <w:r>
              <w:rPr>
                <w:rFonts w:hint="eastAsia" w:ascii="仿宋" w:hAnsi="仿宋" w:eastAsia="仿宋"/>
                <w:sz w:val="28"/>
                <w:szCs w:val="28"/>
              </w:rPr>
              <w:t>理</w:t>
            </w:r>
          </w:p>
          <w:p>
            <w:pPr>
              <w:spacing w:line="280" w:lineRule="exact"/>
              <w:jc w:val="center"/>
              <w:rPr>
                <w:rFonts w:ascii="仿宋" w:hAnsi="仿宋" w:eastAsia="仿宋"/>
                <w:sz w:val="28"/>
                <w:szCs w:val="28"/>
              </w:rPr>
            </w:pPr>
            <w:r>
              <w:rPr>
                <w:rFonts w:hint="eastAsia" w:ascii="仿宋" w:hAnsi="仿宋" w:eastAsia="仿宋"/>
                <w:sz w:val="28"/>
                <w:szCs w:val="28"/>
              </w:rPr>
              <w:t>由</w:t>
            </w:r>
          </w:p>
        </w:tc>
        <w:tc>
          <w:tcPr>
            <w:tcW w:w="8582" w:type="dxa"/>
            <w:gridSpan w:val="7"/>
            <w:tcBorders>
              <w:top w:val="single" w:color="auto" w:sz="4" w:space="0"/>
              <w:left w:val="single" w:color="auto" w:sz="4" w:space="0"/>
              <w:bottom w:val="single" w:color="auto" w:sz="4" w:space="0"/>
              <w:right w:val="single" w:color="auto" w:sz="4" w:space="0"/>
            </w:tcBorders>
          </w:tcPr>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r>
              <w:rPr>
                <w:rFonts w:ascii="仿宋" w:hAnsi="仿宋" w:eastAsia="仿宋"/>
                <w:sz w:val="28"/>
                <w:szCs w:val="28"/>
              </w:rPr>
              <w:t xml:space="preserve">  </w:t>
            </w: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rPr>
                <w:rFonts w:ascii="仿宋" w:hAnsi="仿宋" w:eastAsia="仿宋"/>
                <w:sz w:val="28"/>
                <w:szCs w:val="28"/>
              </w:rPr>
            </w:pPr>
          </w:p>
          <w:p>
            <w:pPr>
              <w:spacing w:line="280" w:lineRule="exact"/>
              <w:ind w:firstLine="280" w:firstLineChars="100"/>
              <w:rPr>
                <w:rFonts w:ascii="仿宋" w:hAnsi="仿宋" w:eastAsia="仿宋"/>
                <w:sz w:val="28"/>
                <w:szCs w:val="28"/>
              </w:rPr>
            </w:pPr>
            <w:r>
              <w:rPr>
                <w:rFonts w:hint="eastAsia" w:ascii="仿宋" w:hAnsi="仿宋" w:eastAsia="仿宋"/>
                <w:sz w:val="28"/>
                <w:szCs w:val="28"/>
              </w:rPr>
              <w:t>家长签名：</w:t>
            </w:r>
            <w:r>
              <w:rPr>
                <w:rFonts w:ascii="仿宋" w:hAnsi="仿宋" w:eastAsia="仿宋"/>
                <w:sz w:val="28"/>
                <w:szCs w:val="28"/>
              </w:rPr>
              <w:t xml:space="preserve">      </w:t>
            </w:r>
            <w:r>
              <w:rPr>
                <w:rFonts w:hint="eastAsia" w:ascii="仿宋" w:hAnsi="仿宋" w:eastAsia="仿宋"/>
                <w:sz w:val="28"/>
                <w:szCs w:val="28"/>
              </w:rPr>
              <w:t xml:space="preserve">       家长电话：</w:t>
            </w:r>
          </w:p>
          <w:p>
            <w:pPr>
              <w:spacing w:line="280" w:lineRule="exact"/>
              <w:jc w:val="right"/>
              <w:rPr>
                <w:rFonts w:ascii="仿宋" w:hAnsi="仿宋" w:eastAsia="仿宋"/>
                <w:sz w:val="28"/>
                <w:szCs w:val="28"/>
              </w:rPr>
            </w:pPr>
            <w:r>
              <w:rPr>
                <w:rFonts w:ascii="仿宋" w:hAnsi="仿宋" w:eastAsia="仿宋"/>
                <w:sz w:val="28"/>
                <w:szCs w:val="28"/>
              </w:rPr>
              <w:t xml:space="preserve">                      </w:t>
            </w:r>
          </w:p>
          <w:p>
            <w:pPr>
              <w:spacing w:line="280" w:lineRule="exact"/>
              <w:jc w:val="center"/>
              <w:rPr>
                <w:rFonts w:ascii="仿宋" w:hAnsi="仿宋" w:eastAsia="仿宋"/>
                <w:sz w:val="28"/>
                <w:szCs w:val="28"/>
              </w:rPr>
            </w:pPr>
            <w:r>
              <w:rPr>
                <w:rFonts w:hint="eastAsia" w:ascii="仿宋" w:hAnsi="仿宋" w:eastAsia="仿宋"/>
                <w:sz w:val="28"/>
                <w:szCs w:val="28"/>
              </w:rPr>
              <w:t xml:space="preserve">                                              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16"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仿宋" w:hAnsi="仿宋" w:eastAsia="仿宋"/>
                <w:sz w:val="28"/>
                <w:szCs w:val="28"/>
              </w:rPr>
            </w:pPr>
          </w:p>
          <w:p>
            <w:pPr>
              <w:spacing w:line="280" w:lineRule="exact"/>
              <w:jc w:val="center"/>
              <w:rPr>
                <w:rFonts w:ascii="仿宋" w:hAnsi="仿宋" w:eastAsia="仿宋"/>
                <w:sz w:val="28"/>
                <w:szCs w:val="28"/>
              </w:rPr>
            </w:pPr>
            <w:r>
              <w:rPr>
                <w:rFonts w:hint="eastAsia" w:ascii="仿宋" w:hAnsi="仿宋" w:eastAsia="仿宋"/>
                <w:sz w:val="28"/>
                <w:szCs w:val="28"/>
              </w:rPr>
              <w:t>主管教育行政部门意见</w:t>
            </w:r>
          </w:p>
        </w:tc>
        <w:tc>
          <w:tcPr>
            <w:tcW w:w="8582" w:type="dxa"/>
            <w:gridSpan w:val="7"/>
            <w:tcBorders>
              <w:top w:val="single" w:color="auto" w:sz="4" w:space="0"/>
              <w:left w:val="single" w:color="auto" w:sz="4" w:space="0"/>
              <w:bottom w:val="single" w:color="auto" w:sz="4" w:space="0"/>
              <w:right w:val="single" w:color="auto" w:sz="4" w:space="0"/>
            </w:tcBorders>
          </w:tcPr>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tabs>
                <w:tab w:val="left" w:pos="1034"/>
              </w:tabs>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p>
          <w:p>
            <w:pPr>
              <w:spacing w:line="280" w:lineRule="exact"/>
              <w:jc w:val="lef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（盖章）：</w:t>
            </w:r>
          </w:p>
          <w:p>
            <w:pPr>
              <w:spacing w:line="280" w:lineRule="exact"/>
              <w:jc w:val="right"/>
              <w:rPr>
                <w:rFonts w:ascii="仿宋" w:hAnsi="仿宋" w:eastAsia="仿宋"/>
                <w:sz w:val="28"/>
                <w:szCs w:val="28"/>
              </w:rPr>
            </w:pPr>
          </w:p>
          <w:p>
            <w:pPr>
              <w:spacing w:line="280" w:lineRule="exact"/>
              <w:jc w:val="right"/>
              <w:rPr>
                <w:rFonts w:ascii="仿宋" w:hAnsi="仿宋" w:eastAsia="仿宋"/>
                <w:sz w:val="28"/>
                <w:szCs w:val="28"/>
              </w:rPr>
            </w:pPr>
          </w:p>
          <w:p>
            <w:pPr>
              <w:spacing w:line="280" w:lineRule="exact"/>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月</w:t>
            </w:r>
            <w:r>
              <w:rPr>
                <w:rFonts w:ascii="仿宋" w:hAnsi="仿宋" w:eastAsia="仿宋"/>
                <w:sz w:val="28"/>
                <w:szCs w:val="28"/>
              </w:rPr>
              <w:t xml:space="preserve">   </w:t>
            </w:r>
            <w:r>
              <w:rPr>
                <w:rFonts w:hint="eastAsia" w:ascii="仿宋" w:hAnsi="仿宋" w:eastAsia="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4" w:hRule="atLeast"/>
          <w:jc w:val="center"/>
        </w:trPr>
        <w:tc>
          <w:tcPr>
            <w:tcW w:w="8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szCs w:val="28"/>
              </w:rPr>
            </w:pPr>
            <w:r>
              <w:rPr>
                <w:rFonts w:hint="eastAsia" w:ascii="仿宋" w:hAnsi="仿宋" w:eastAsia="仿宋"/>
                <w:sz w:val="28"/>
                <w:szCs w:val="28"/>
              </w:rPr>
              <w:t>备注</w:t>
            </w:r>
          </w:p>
        </w:tc>
        <w:tc>
          <w:tcPr>
            <w:tcW w:w="8582"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8"/>
                <w:szCs w:val="28"/>
              </w:rPr>
            </w:pPr>
            <w:r>
              <w:rPr>
                <w:rFonts w:hint="eastAsia" w:ascii="仿宋" w:hAnsi="仿宋" w:eastAsia="仿宋"/>
                <w:sz w:val="28"/>
                <w:szCs w:val="28"/>
              </w:rPr>
              <w:t>1、本表由学生家长负责填写。</w:t>
            </w:r>
          </w:p>
          <w:p>
            <w:pPr>
              <w:rPr>
                <w:rFonts w:ascii="仿宋" w:hAnsi="仿宋" w:eastAsia="仿宋"/>
                <w:sz w:val="24"/>
              </w:rPr>
            </w:pPr>
            <w:r>
              <w:rPr>
                <w:rFonts w:hint="eastAsia" w:ascii="仿宋" w:hAnsi="仿宋" w:eastAsia="仿宋"/>
                <w:sz w:val="28"/>
                <w:szCs w:val="28"/>
              </w:rPr>
              <w:t>2、本表一式两份，学生、主管教育行政部门各一份。</w:t>
            </w:r>
          </w:p>
        </w:tc>
      </w:tr>
    </w:tbl>
    <w:p>
      <w:pPr>
        <w:spacing w:line="560" w:lineRule="exact"/>
        <w:rPr>
          <w:rFonts w:ascii="黑体" w:hAnsi="黑体" w:eastAsia="黑体"/>
          <w:sz w:val="36"/>
          <w:szCs w:val="36"/>
        </w:rPr>
        <w:sectPr>
          <w:headerReference r:id="rId3" w:type="default"/>
          <w:footerReference r:id="rId4" w:type="default"/>
          <w:pgSz w:w="11906" w:h="16838"/>
          <w:pgMar w:top="1361" w:right="1417" w:bottom="1361" w:left="1417" w:header="850" w:footer="992" w:gutter="0"/>
          <w:pgNumType w:fmt="decimal"/>
          <w:cols w:space="0" w:num="1"/>
          <w:rtlGutter w:val="0"/>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40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40</w:t>
                    </w:r>
                    <w:r>
                      <w:fldChar w:fldCharType="end"/>
                    </w:r>
                  </w:p>
                </w:txbxContent>
              </v:textbox>
            </v:shape>
          </w:pict>
        </mc:Fallback>
      </mc:AlternateContent>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A74DF4"/>
    <w:rsid w:val="04FA6A12"/>
    <w:rsid w:val="18CD64F6"/>
    <w:rsid w:val="29DA0E7E"/>
    <w:rsid w:val="3236772D"/>
    <w:rsid w:val="32A74DF4"/>
    <w:rsid w:val="3D1069E2"/>
    <w:rsid w:val="5F116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5">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2020-05-25T05:10:00Z</dcterms:created>
  <dc:creator>萧潇雨</dc:creator>
  <cp:lastModifiedBy>狄银波</cp:lastModifiedBy>
  <dcterms:modified xsi:type="dcterms:W3CDTF">2021-01-11T07:13:52Z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