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78" w:hanging="378" w:hangingChars="180"/>
        <w:jc w:val="left"/>
        <w:rPr>
          <w:rFonts w:hint="eastAsia" w:ascii="宋体" w:hAnsi="宋体" w:cs="Arial"/>
          <w:bCs/>
          <w:snapToGrid w:val="0"/>
          <w:kern w:val="0"/>
          <w:szCs w:val="21"/>
        </w:rPr>
      </w:pPr>
      <w:bookmarkStart w:id="0" w:name="_GoBack"/>
      <w:bookmarkEnd w:id="0"/>
    </w:p>
    <w:p>
      <w:pPr>
        <w:spacing w:line="520" w:lineRule="exact"/>
        <w:jc w:val="left"/>
        <w:rPr>
          <w:rFonts w:hint="eastAsia" w:ascii="宋体" w:hAnsi="宋体" w:cs="Arial"/>
          <w:b/>
          <w:snapToGrid w:val="0"/>
          <w:kern w:val="0"/>
          <w:sz w:val="44"/>
          <w:szCs w:val="44"/>
        </w:rPr>
      </w:pPr>
      <w:r>
        <w:rPr>
          <w:rFonts w:hint="eastAsia" w:ascii="黑体" w:hAnsi="黑体" w:eastAsia="黑体" w:cs="Arial"/>
          <w:bCs/>
          <w:snapToGrid w:val="0"/>
          <w:kern w:val="0"/>
          <w:sz w:val="32"/>
          <w:szCs w:val="32"/>
        </w:rPr>
        <w:t>附件</w:t>
      </w:r>
      <w:r>
        <w:rPr>
          <w:rFonts w:ascii="黑体" w:hAnsi="黑体" w:eastAsia="黑体" w:cs="Arial"/>
          <w:bCs/>
          <w:snapToGrid w:val="0"/>
          <w:kern w:val="0"/>
          <w:sz w:val="32"/>
          <w:szCs w:val="32"/>
        </w:rPr>
        <w:t>4</w:t>
      </w:r>
      <w:r>
        <w:rPr>
          <w:rFonts w:hint="eastAsia" w:ascii="黑体" w:hAnsi="黑体" w:eastAsia="黑体" w:cs="Arial"/>
          <w:bCs/>
          <w:snapToGrid w:val="0"/>
          <w:kern w:val="0"/>
          <w:sz w:val="32"/>
          <w:szCs w:val="32"/>
        </w:rPr>
        <w:t>：</w:t>
      </w:r>
    </w:p>
    <w:p>
      <w:pPr>
        <w:spacing w:before="156" w:beforeLines="50" w:after="312" w:afterLines="100" w:line="600" w:lineRule="exact"/>
        <w:jc w:val="center"/>
        <w:rPr>
          <w:rFonts w:ascii="方正小标宋简体" w:hAnsi="宋体" w:eastAsia="方正小标宋简体" w:cs="Arial"/>
          <w:snapToGrid w:val="0"/>
          <w:spacing w:val="-5"/>
          <w:w w:val="95"/>
          <w:kern w:val="0"/>
          <w:sz w:val="44"/>
          <w:szCs w:val="44"/>
        </w:rPr>
      </w:pPr>
      <w:r>
        <w:rPr>
          <w:rFonts w:hint="eastAsia" w:ascii="方正小标宋简体" w:hAnsi="宋体" w:eastAsia="方正小标宋简体" w:cs="Arial"/>
          <w:snapToGrid w:val="0"/>
          <w:spacing w:val="1"/>
          <w:w w:val="95"/>
          <w:kern w:val="0"/>
          <w:sz w:val="44"/>
          <w:szCs w:val="44"/>
        </w:rPr>
        <w:t>承诺书</w:t>
      </w:r>
    </w:p>
    <w:p>
      <w:pPr>
        <w:spacing w:line="360" w:lineRule="auto"/>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本申请单位已认真阅读专项资金申报要求，熟知中山市产业扶持专项资金使用的相关规定，承诺对申报材料的合法性、真实性负责，保证不虚假申报，同一项目不违规重复申报，并积极配合做好专项资金使用绩效评价，自觉接受专项资金使用合规性检查。若违反上述承诺，同意有关部门将失信违规情况录入相关企业诚信体系，并按相关规定处理，直至追究法律责任。</w:t>
      </w: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3116" w:firstLineChars="974"/>
        <w:rPr>
          <w:rFonts w:ascii="仿宋" w:hAnsi="仿宋" w:eastAsia="仿宋" w:cs="Arial"/>
          <w:snapToGrid w:val="0"/>
          <w:kern w:val="0"/>
          <w:sz w:val="32"/>
          <w:szCs w:val="32"/>
        </w:rPr>
      </w:pPr>
      <w:r>
        <w:rPr>
          <w:rFonts w:hint="eastAsia" w:ascii="仿宋" w:hAnsi="仿宋" w:eastAsia="仿宋" w:cs="Arial"/>
          <w:snapToGrid w:val="0"/>
          <w:kern w:val="0"/>
          <w:sz w:val="32"/>
          <w:szCs w:val="32"/>
        </w:rPr>
        <w:t>申请单位负责人（签名）：</w:t>
      </w:r>
    </w:p>
    <w:p>
      <w:pPr>
        <w:spacing w:line="360" w:lineRule="auto"/>
        <w:ind w:firstLine="3116" w:firstLineChars="974"/>
        <w:rPr>
          <w:rFonts w:ascii="仿宋" w:hAnsi="仿宋" w:eastAsia="仿宋" w:cs="Arial"/>
          <w:snapToGrid w:val="0"/>
          <w:kern w:val="0"/>
          <w:sz w:val="32"/>
          <w:szCs w:val="32"/>
        </w:rPr>
      </w:pPr>
      <w:r>
        <w:rPr>
          <w:rFonts w:hint="eastAsia" w:ascii="仿宋" w:hAnsi="仿宋" w:eastAsia="仿宋" w:cs="Arial"/>
          <w:snapToGrid w:val="0"/>
          <w:kern w:val="0"/>
          <w:sz w:val="32"/>
          <w:szCs w:val="32"/>
        </w:rPr>
        <w:t>申请单位（盖章）</w:t>
      </w:r>
    </w:p>
    <w:p>
      <w:pPr>
        <w:spacing w:line="360" w:lineRule="auto"/>
        <w:ind w:firstLine="3116" w:firstLineChars="974"/>
        <w:rPr>
          <w:rFonts w:hint="eastAsia" w:ascii="仿宋" w:hAnsi="仿宋" w:eastAsia="仿宋" w:cs="Arial"/>
          <w:snapToGrid w:val="0"/>
          <w:kern w:val="0"/>
          <w:sz w:val="32"/>
          <w:szCs w:val="32"/>
        </w:rPr>
      </w:pPr>
      <w:r>
        <w:rPr>
          <w:rFonts w:hint="eastAsia" w:ascii="仿宋" w:hAnsi="仿宋" w:eastAsia="仿宋" w:cs="Arial"/>
          <w:snapToGrid w:val="0"/>
          <w:kern w:val="0"/>
          <w:sz w:val="32"/>
          <w:szCs w:val="32"/>
        </w:rPr>
        <w:t xml:space="preserve">日期：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年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月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日</w:t>
      </w:r>
    </w:p>
    <w:p>
      <w:pPr>
        <w:spacing w:line="360" w:lineRule="auto"/>
        <w:ind w:firstLine="640" w:firstLineChars="200"/>
        <w:rPr>
          <w:rFonts w:hint="eastAsia" w:ascii="宋体" w:hAnsi="宋体" w:cs="Arial"/>
          <w:snapToGrid w:val="0"/>
          <w:kern w:val="0"/>
          <w:sz w:val="32"/>
          <w:szCs w:val="32"/>
        </w:rPr>
      </w:pPr>
    </w:p>
    <w:p>
      <w:pPr>
        <w:spacing w:line="60" w:lineRule="exact"/>
        <w:rPr>
          <w:rFonts w:hint="eastAsia" w:ascii="仿宋_GB2312" w:eastAsia="仿宋_GB2312"/>
          <w:sz w:val="32"/>
          <w:szCs w:val="32"/>
        </w:rPr>
      </w:pPr>
    </w:p>
    <w:p/>
    <w:p/>
    <w:p/>
    <w:p/>
    <w:p/>
    <w:p/>
    <w:p/>
    <w:p/>
    <w:sectPr>
      <w:pgSz w:w="11906" w:h="16838"/>
      <w:pgMar w:top="1440" w:right="1361" w:bottom="1440" w:left="141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725B"/>
    <w:rsid w:val="01FC57B6"/>
    <w:rsid w:val="024646F7"/>
    <w:rsid w:val="06D76D44"/>
    <w:rsid w:val="12E467D5"/>
    <w:rsid w:val="1E30725B"/>
    <w:rsid w:val="2EA44520"/>
    <w:rsid w:val="2FE72E35"/>
    <w:rsid w:val="3F6E1BA2"/>
    <w:rsid w:val="4CAE5DFE"/>
    <w:rsid w:val="5AE3689F"/>
    <w:rsid w:val="644F1521"/>
    <w:rsid w:val="645A2870"/>
    <w:rsid w:val="680A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kern w:val="0"/>
      <w:sz w:val="20"/>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w:basedOn w:val="1"/>
    <w:link w:val="4"/>
    <w:qFormat/>
    <w:uiPriority w:val="0"/>
    <w:pPr>
      <w:widowControl/>
      <w:adjustRightInd w:val="0"/>
      <w:spacing w:after="160" w:line="240" w:lineRule="exact"/>
      <w:jc w:val="left"/>
      <w:textAlignment w:val="baseline"/>
    </w:pPr>
    <w:rPr>
      <w:rFonts w:ascii="Verdana" w:hAnsi="Verdana"/>
      <w:kern w:val="0"/>
      <w:sz w:val="20"/>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2021-04-01T01:24:00Z</dcterms:created>
  <dc:creator>程辉</dc:creator>
  <cp:lastModifiedBy>程辉</cp:lastModifiedBy>
  <cp:lastPrinted>2021-04-01T09:19:00Z</cp:lastPrinted>
  <dcterms:modified xsi:type="dcterms:W3CDTF">2021-05-18T02:24:08Z</dcterms:modified>
  <dc:title>中山市市场监督管理局关于印发中山市实施标准化战略专项资金管理办法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