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76" w:lineRule="exact"/>
        <w:rPr>
          <w:rFonts w:hint="eastAsia" w:ascii="黑体" w:eastAsia="黑体"/>
          <w:lang w:val="en-US" w:eastAsia="zh-CN"/>
        </w:rPr>
      </w:pPr>
      <w:r>
        <w:rPr>
          <w:rFonts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优秀村规民约（居民公约）推荐表</w:t>
      </w:r>
    </w:p>
    <w:p>
      <w:pPr>
        <w:pStyle w:val="3"/>
      </w:pPr>
    </w:p>
    <w:tbl>
      <w:tblPr>
        <w:tblStyle w:val="5"/>
        <w:tblW w:w="9531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192"/>
        <w:gridCol w:w="2052"/>
        <w:gridCol w:w="788"/>
        <w:gridCol w:w="1421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村（社区）基本情况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  称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村（居）民小组数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76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管辖面积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户  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76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主要产业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rPr>
                <w:rFonts w:eastAsia="黑体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</w:rPr>
            </w:pPr>
            <w:r>
              <w:rPr>
                <w:rFonts w:eastAsia="黑体"/>
                <w:sz w:val="28"/>
                <w:szCs w:val="28"/>
              </w:rPr>
              <w:t>常住人口数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集体收入（万元）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村（居）民年人均可支配收入</w:t>
            </w:r>
          </w:p>
          <w:p>
            <w:pPr>
              <w:spacing w:line="576" w:lineRule="exact"/>
              <w:jc w:val="center"/>
            </w:pPr>
            <w:r>
              <w:rPr>
                <w:rFonts w:eastAsia="黑体"/>
                <w:sz w:val="28"/>
                <w:szCs w:val="28"/>
              </w:rPr>
              <w:t>（元）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76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both"/>
              <w:rPr>
                <w:rFonts w:eastAsia="黑体"/>
              </w:rPr>
            </w:pPr>
            <w:bookmarkStart w:id="0" w:name="_GoBack"/>
            <w:bookmarkEnd w:id="0"/>
            <w:r>
              <w:rPr>
                <w:rFonts w:eastAsia="黑体"/>
              </w:rPr>
              <w:t>村规民约（居民公约）文本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76" w:lineRule="exact"/>
            </w:pPr>
          </w:p>
          <w:p>
            <w:pPr>
              <w:pStyle w:val="3"/>
              <w:ind w:left="0" w:leftChars="0" w:firstLine="0" w:firstLineChars="0"/>
              <w:rPr>
                <w:rFonts w:eastAsia="黑体"/>
                <w:sz w:val="32"/>
                <w:szCs w:val="32"/>
              </w:rPr>
            </w:pPr>
          </w:p>
          <w:p/>
          <w:p>
            <w:pPr>
              <w:pStyle w:val="3"/>
              <w:ind w:firstLine="640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both"/>
              <w:rPr>
                <w:rFonts w:eastAsia="黑体"/>
              </w:rPr>
            </w:pPr>
            <w:r>
              <w:rPr>
                <w:rFonts w:eastAsia="黑体"/>
              </w:rPr>
              <w:t>村规民约（居民公约）制定或者修订过程</w:t>
            </w:r>
          </w:p>
        </w:tc>
        <w:tc>
          <w:tcPr>
            <w:tcW w:w="79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76" w:lineRule="exact"/>
            </w:pPr>
          </w:p>
          <w:p/>
          <w:p>
            <w:pPr>
              <w:pStyle w:val="3"/>
              <w:ind w:left="0" w:leftChars="0" w:firstLine="0" w:firstLineChars="0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ind w:firstLine="640"/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5"/>
        <w:tblW w:w="9381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7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组织实施</w:t>
            </w:r>
          </w:p>
          <w:p>
            <w:pPr>
              <w:autoSpaceDE w:val="0"/>
              <w:spacing w:line="576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工作机制</w:t>
            </w:r>
          </w:p>
        </w:tc>
        <w:tc>
          <w:tcPr>
            <w:tcW w:w="7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76" w:lineRule="exact"/>
            </w:pPr>
          </w:p>
          <w:p>
            <w:pPr>
              <w:pStyle w:val="2"/>
            </w:pPr>
          </w:p>
          <w:p>
            <w:pPr>
              <w:pStyle w:val="3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发挥作用</w:t>
            </w:r>
          </w:p>
          <w:p>
            <w:pPr>
              <w:autoSpaceDE w:val="0"/>
              <w:spacing w:line="576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具体表现</w:t>
            </w:r>
          </w:p>
        </w:tc>
        <w:tc>
          <w:tcPr>
            <w:tcW w:w="7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ind w:firstLine="0" w:firstLineChars="0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ind w:firstLine="640"/>
              <w:rPr>
                <w:rFonts w:eastAsia="黑体"/>
                <w:sz w:val="32"/>
                <w:szCs w:val="32"/>
              </w:rPr>
            </w:pPr>
          </w:p>
          <w:p>
            <w:pPr>
              <w:pStyle w:val="3"/>
              <w:ind w:firstLine="0" w:firstLineChars="0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both"/>
              <w:rPr>
                <w:rFonts w:eastAsia="黑体"/>
              </w:rPr>
            </w:pPr>
            <w:r>
              <w:rPr>
                <w:rFonts w:eastAsia="黑体"/>
              </w:rPr>
              <w:t>村（社区）党组织参与制定情况</w:t>
            </w:r>
          </w:p>
        </w:tc>
        <w:tc>
          <w:tcPr>
            <w:tcW w:w="7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76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eastAsia="zh-CN"/>
              </w:rPr>
              <w:t>镇街</w:t>
            </w:r>
            <w:r>
              <w:rPr>
                <w:rFonts w:hint="eastAsia" w:eastAsia="黑体"/>
                <w:lang w:val="en-US" w:eastAsia="zh-CN"/>
              </w:rPr>
              <w:t>民政</w:t>
            </w:r>
            <w:r>
              <w:rPr>
                <w:rFonts w:eastAsia="黑体"/>
              </w:rPr>
              <w:t>部门</w:t>
            </w:r>
            <w:r>
              <w:rPr>
                <w:rFonts w:hint="eastAsia" w:eastAsia="黑体"/>
                <w:lang w:eastAsia="zh-CN"/>
              </w:rPr>
              <w:t>意见</w:t>
            </w:r>
          </w:p>
        </w:tc>
        <w:tc>
          <w:tcPr>
            <w:tcW w:w="7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76" w:lineRule="exact"/>
              <w:rPr>
                <w:sz w:val="28"/>
                <w:szCs w:val="28"/>
              </w:rPr>
            </w:pPr>
            <w:r>
              <w:t xml:space="preserve">                  </w:t>
            </w:r>
            <w:r>
              <w:rPr>
                <w:sz w:val="28"/>
                <w:szCs w:val="28"/>
              </w:rPr>
              <w:t> </w:t>
            </w:r>
          </w:p>
          <w:p>
            <w:pPr>
              <w:pStyle w:val="2"/>
              <w:rPr>
                <w:sz w:val="28"/>
                <w:szCs w:val="28"/>
              </w:rPr>
            </w:pPr>
          </w:p>
          <w:p>
            <w:pPr>
              <w:pStyle w:val="3"/>
              <w:ind w:firstLine="2240" w:firstLineChars="800"/>
              <w:rPr>
                <w:rFonts w:eastAsia="黑体"/>
                <w:sz w:val="28"/>
                <w:szCs w:val="28"/>
              </w:rPr>
            </w:pPr>
          </w:p>
          <w:p>
            <w:pPr>
              <w:pStyle w:val="3"/>
              <w:ind w:firstLine="2240" w:firstLineChars="800"/>
              <w:rPr>
                <w:rFonts w:eastAsia="黑体"/>
                <w:sz w:val="28"/>
                <w:szCs w:val="28"/>
              </w:rPr>
            </w:pPr>
          </w:p>
          <w:p>
            <w:pPr>
              <w:pStyle w:val="3"/>
              <w:ind w:firstLine="2240" w:firstLineChars="8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eastAsia="黑体"/>
                <w:sz w:val="28"/>
                <w:szCs w:val="28"/>
              </w:rPr>
              <w:t>盖章（日期）：</w:t>
            </w:r>
            <w:r>
              <w:rPr>
                <w:rFonts w:eastAsia="黑体"/>
                <w:sz w:val="32"/>
                <w:szCs w:val="3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76" w:lineRule="exact"/>
              <w:jc w:val="both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lang w:eastAsia="zh-CN"/>
              </w:rPr>
              <w:t>镇政府（街道办事处）意见</w:t>
            </w:r>
          </w:p>
        </w:tc>
        <w:tc>
          <w:tcPr>
            <w:tcW w:w="7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ind w:firstLine="640"/>
              <w:rPr>
                <w:rFonts w:eastAsia="黑体"/>
                <w:sz w:val="28"/>
                <w:szCs w:val="28"/>
              </w:rPr>
            </w:pPr>
          </w:p>
          <w:p>
            <w:pPr>
              <w:pStyle w:val="3"/>
              <w:ind w:firstLine="640"/>
              <w:rPr>
                <w:rFonts w:eastAsia="黑体"/>
                <w:sz w:val="28"/>
                <w:szCs w:val="28"/>
              </w:rPr>
            </w:pPr>
          </w:p>
          <w:p>
            <w:pPr>
              <w:pStyle w:val="3"/>
              <w:ind w:firstLine="640"/>
              <w:rPr>
                <w:rFonts w:eastAsia="黑体"/>
                <w:sz w:val="28"/>
                <w:szCs w:val="28"/>
              </w:rPr>
            </w:pPr>
          </w:p>
          <w:p>
            <w:pPr>
              <w:pStyle w:val="3"/>
              <w:ind w:left="0" w:leftChars="0" w:firstLine="0" w:firstLineChars="0"/>
              <w:rPr>
                <w:rFonts w:eastAsia="黑体"/>
                <w:sz w:val="28"/>
                <w:szCs w:val="28"/>
              </w:rPr>
            </w:pPr>
          </w:p>
          <w:p>
            <w:pPr>
              <w:pStyle w:val="3"/>
              <w:ind w:left="0" w:leftChars="0" w:firstLine="3360" w:firstLineChars="1200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28"/>
                <w:szCs w:val="28"/>
              </w:rPr>
              <w:t>盖章（日期）：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97C73"/>
    <w:rsid w:val="0D797C73"/>
    <w:rsid w:val="21B9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rPr>
      <w:rFonts w:eastAsia="宋体"/>
      <w:sz w:val="30"/>
      <w:szCs w:val="30"/>
    </w:rPr>
  </w:style>
  <w:style w:type="paragraph" w:styleId="3">
    <w:name w:val="Body Text Indent 3"/>
    <w:basedOn w:val="1"/>
    <w:semiHidden/>
    <w:qFormat/>
    <w:uiPriority w:val="0"/>
    <w:pPr>
      <w:spacing w:line="360" w:lineRule="auto"/>
      <w:ind w:firstLine="420" w:firstLineChars="200"/>
    </w:pPr>
    <w:rPr>
      <w:sz w:val="30"/>
      <w:szCs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2021-07-14T07:14:00Z</dcterms:created>
  <dc:creator>西米露</dc:creator>
  <cp:lastModifiedBy>西米露</cp:lastModifiedBy>
  <dcterms:modified xsi:type="dcterms:W3CDTF">2021-07-14T07:18:11Z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