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val="0"/>
        <w:shd w:val="clear" w:color="auto" w:fill="auto"/>
        <w:bidi w:val="0"/>
        <w:spacing w:before="0" w:after="340" w:line="240" w:lineRule="auto"/>
        <w:ind w:left="0" w:right="0" w:firstLine="220"/>
        <w:jc w:val="left"/>
        <w:rPr>
          <w:sz w:val="32"/>
          <w:szCs w:val="32"/>
        </w:rPr>
      </w:pPr>
      <w:r>
        <w:rPr>
          <w:color w:val="000000"/>
          <w:spacing w:val="0"/>
          <w:w w:val="100"/>
          <w:position w:val="0"/>
          <w:sz w:val="28"/>
          <w:szCs w:val="28"/>
        </w:rPr>
        <w:t>附件</w:t>
      </w:r>
      <w:bookmarkStart w:id="3" w:name="_GoBack"/>
      <w:bookmarkEnd w:id="3"/>
    </w:p>
    <w:p>
      <w:pPr>
        <w:pStyle w:val="7"/>
        <w:keepNext/>
        <w:keepLines/>
        <w:widowControl w:val="0"/>
        <w:shd w:val="clear" w:color="auto" w:fill="auto"/>
        <w:bidi w:val="0"/>
        <w:spacing w:before="0" w:after="180" w:line="240" w:lineRule="auto"/>
        <w:ind w:left="0" w:right="0" w:firstLine="0"/>
        <w:jc w:val="center"/>
      </w:pPr>
      <w:bookmarkStart w:id="0" w:name="bookmark25"/>
      <w:bookmarkStart w:id="1" w:name="bookmark24"/>
      <w:bookmarkStart w:id="2" w:name="bookmark23"/>
      <w:r>
        <w:rPr>
          <w:color w:val="000000"/>
          <w:spacing w:val="0"/>
          <w:w w:val="100"/>
          <w:position w:val="0"/>
        </w:rPr>
        <w:t>零星散发区域养老机构新冠肺炎疫情防控指南（第二版）</w:t>
      </w:r>
      <w:bookmarkEnd w:id="0"/>
      <w:bookmarkEnd w:id="1"/>
      <w:bookmarkEnd w:id="2"/>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2107"/>
        <w:gridCol w:w="811"/>
        <w:gridCol w:w="10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23" w:hRule="exact"/>
          <w:jc w:val="center"/>
        </w:trPr>
        <w:tc>
          <w:tcPr>
            <w:tcW w:w="2107" w:type="dxa"/>
            <w:tcBorders>
              <w:tl2br w:val="nil"/>
              <w:tr2bl w:val="nil"/>
            </w:tcBorders>
            <w:shd w:val="clear" w:color="auto" w:fill="FFFFFF"/>
            <w:noWrap w:val="0"/>
            <w:vAlign w:val="bottom"/>
          </w:tcPr>
          <w:p>
            <w:pPr>
              <w:pStyle w:val="8"/>
              <w:keepNext w:val="0"/>
              <w:keepLines w:val="0"/>
              <w:shd w:val="clear"/>
              <w:bidi w:val="0"/>
              <w:spacing w:before="0" w:beforeLines="0" w:after="0" w:afterLines="0" w:line="240" w:lineRule="auto"/>
              <w:ind w:left="0" w:right="0" w:firstLine="0"/>
              <w:jc w:val="center"/>
              <w:rPr>
                <w:rFonts w:hint="eastAsia" w:ascii="黑体" w:hAnsi="黑体" w:eastAsia="黑体" w:cs="黑体"/>
                <w:spacing w:val="0"/>
                <w:w w:val="100"/>
                <w:position w:val="0"/>
                <w:sz w:val="26"/>
                <w:szCs w:val="26"/>
                <w:u w:val="none"/>
                <w:shd w:val="clear"/>
              </w:rPr>
            </w:pPr>
            <w:r>
              <w:rPr>
                <w:rFonts w:hint="eastAsia" w:ascii="黑体" w:hAnsi="黑体" w:eastAsia="黑体" w:cs="黑体"/>
                <w:spacing w:val="0"/>
                <w:w w:val="100"/>
                <w:position w:val="0"/>
                <w:sz w:val="26"/>
                <w:szCs w:val="26"/>
                <w:u w:val="none"/>
                <w:shd w:val="clear"/>
              </w:rPr>
              <w:t>项目</w:t>
            </w:r>
          </w:p>
        </w:tc>
        <w:tc>
          <w:tcPr>
            <w:tcW w:w="811" w:type="dxa"/>
            <w:tcBorders>
              <w:tl2br w:val="nil"/>
              <w:tr2bl w:val="nil"/>
            </w:tcBorders>
            <w:shd w:val="clear" w:color="auto" w:fill="FFFFFF"/>
            <w:noWrap w:val="0"/>
            <w:vAlign w:val="bottom"/>
          </w:tcPr>
          <w:p>
            <w:pPr>
              <w:pStyle w:val="8"/>
              <w:keepNext w:val="0"/>
              <w:keepLines w:val="0"/>
              <w:shd w:val="clear"/>
              <w:bidi w:val="0"/>
              <w:spacing w:before="0" w:beforeLines="0" w:after="0" w:afterLines="0" w:line="240" w:lineRule="auto"/>
              <w:ind w:left="0" w:right="0" w:firstLine="0"/>
              <w:jc w:val="center"/>
              <w:rPr>
                <w:rFonts w:hint="eastAsia" w:ascii="黑体" w:hAnsi="黑体" w:eastAsia="黑体" w:cs="黑体"/>
                <w:spacing w:val="0"/>
                <w:w w:val="100"/>
                <w:position w:val="0"/>
                <w:sz w:val="26"/>
                <w:szCs w:val="26"/>
                <w:u w:val="none"/>
                <w:shd w:val="clear"/>
              </w:rPr>
            </w:pPr>
            <w:r>
              <w:rPr>
                <w:rFonts w:hint="eastAsia" w:ascii="黑体" w:hAnsi="黑体" w:eastAsia="黑体" w:cs="黑体"/>
                <w:spacing w:val="0"/>
                <w:w w:val="100"/>
                <w:position w:val="0"/>
                <w:sz w:val="26"/>
                <w:szCs w:val="26"/>
                <w:u w:val="none"/>
                <w:shd w:val="clear"/>
              </w:rPr>
              <w:t>序号</w:t>
            </w:r>
          </w:p>
        </w:tc>
        <w:tc>
          <w:tcPr>
            <w:tcW w:w="10330" w:type="dxa"/>
            <w:tcBorders>
              <w:tl2br w:val="nil"/>
              <w:tr2bl w:val="nil"/>
            </w:tcBorders>
            <w:shd w:val="clear" w:color="auto" w:fill="FFFFFF"/>
            <w:noWrap w:val="0"/>
            <w:vAlign w:val="bottom"/>
          </w:tcPr>
          <w:p>
            <w:pPr>
              <w:pStyle w:val="8"/>
              <w:keepNext w:val="0"/>
              <w:keepLines w:val="0"/>
              <w:shd w:val="clear"/>
              <w:bidi w:val="0"/>
              <w:spacing w:before="0" w:beforeLines="0" w:after="0" w:afterLines="0" w:line="240" w:lineRule="auto"/>
              <w:ind w:left="0" w:right="0" w:firstLine="0"/>
              <w:jc w:val="center"/>
              <w:rPr>
                <w:rFonts w:hint="eastAsia" w:ascii="黑体" w:hAnsi="黑体" w:eastAsia="黑体" w:cs="黑体"/>
                <w:spacing w:val="0"/>
                <w:w w:val="100"/>
                <w:position w:val="0"/>
                <w:sz w:val="26"/>
                <w:szCs w:val="26"/>
                <w:u w:val="none"/>
                <w:shd w:val="clear"/>
              </w:rPr>
            </w:pPr>
            <w:r>
              <w:rPr>
                <w:rFonts w:hint="eastAsia" w:ascii="黑体" w:hAnsi="黑体" w:eastAsia="黑体" w:cs="黑体"/>
                <w:spacing w:val="0"/>
                <w:w w:val="100"/>
                <w:position w:val="0"/>
                <w:sz w:val="26"/>
                <w:szCs w:val="26"/>
                <w:u w:val="none"/>
                <w:shd w:val="clear"/>
              </w:rPr>
              <w:t>防控要点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06" w:hRule="exact"/>
          <w:jc w:val="center"/>
        </w:trPr>
        <w:tc>
          <w:tcPr>
            <w:tcW w:w="2107" w:type="dxa"/>
            <w:vMerge w:val="restart"/>
            <w:tcBorders>
              <w:tl2br w:val="nil"/>
              <w:tr2bl w:val="nil"/>
            </w:tcBorders>
            <w:shd w:val="clear" w:color="auto" w:fill="FFFFFF"/>
            <w:noWrap w:val="0"/>
            <w:vAlign w:val="center"/>
          </w:tcPr>
          <w:p>
            <w:pPr>
              <w:pStyle w:val="8"/>
              <w:keepNext w:val="0"/>
              <w:keepLines w:val="0"/>
              <w:shd w:val="clear"/>
              <w:bidi w:val="0"/>
              <w:spacing w:before="0" w:beforeLines="0" w:after="0" w:afterLines="0" w:line="389" w:lineRule="exact"/>
              <w:ind w:left="0" w:right="0" w:firstLine="0"/>
              <w:jc w:val="center"/>
              <w:rPr>
                <w:rFonts w:hint="eastAsia" w:asciiTheme="minorEastAsia" w:hAnsiTheme="minorEastAsia" w:eastAsiaTheme="minorEastAsia" w:cstheme="minorEastAsia"/>
                <w:spacing w:val="0"/>
                <w:w w:val="100"/>
                <w:position w:val="0"/>
                <w:sz w:val="21"/>
                <w:szCs w:val="21"/>
                <w:u w:val="none"/>
                <w:shd w:val="clear"/>
              </w:rPr>
            </w:pPr>
            <w:r>
              <w:rPr>
                <w:rFonts w:hint="eastAsia" w:ascii="黑体" w:hAnsi="黑体" w:eastAsia="黑体" w:cs="黑体"/>
                <w:b w:val="0"/>
                <w:bCs w:val="0"/>
                <w:color w:val="000000"/>
                <w:spacing w:val="0"/>
                <w:w w:val="100"/>
                <w:position w:val="0"/>
                <w:sz w:val="26"/>
                <w:szCs w:val="26"/>
                <w:u w:val="none"/>
                <w:shd w:val="clear"/>
                <w:lang w:val="zh-TW" w:eastAsia="zh-TW" w:bidi="zh-TW"/>
              </w:rPr>
              <w:t>一、组织领导</w:t>
            </w:r>
          </w:p>
        </w:tc>
        <w:tc>
          <w:tcPr>
            <w:tcW w:w="811" w:type="dxa"/>
            <w:tcBorders>
              <w:tl2br w:val="nil"/>
              <w:tr2bl w:val="nil"/>
            </w:tcBorders>
            <w:shd w:val="clear" w:color="auto" w:fill="FFFFFF"/>
            <w:noWrap w:val="0"/>
            <w:vAlign w:val="center"/>
          </w:tcPr>
          <w:p>
            <w:pPr>
              <w:pStyle w:val="8"/>
              <w:keepNext w:val="0"/>
              <w:keepLines w:val="0"/>
              <w:shd w:val="clear"/>
              <w:bidi w:val="0"/>
              <w:spacing w:before="0" w:beforeLines="0" w:after="0" w:afterLines="0" w:line="240" w:lineRule="auto"/>
              <w:ind w:left="0" w:right="0" w:firstLine="340"/>
              <w:jc w:val="left"/>
              <w:rPr>
                <w:rFonts w:hint="eastAsia" w:ascii="Times New Roman" w:hAnsi="Times New Roman" w:eastAsia="Times New Roman" w:cs="Times New Roman"/>
                <w:spacing w:val="0"/>
                <w:w w:val="100"/>
                <w:position w:val="0"/>
                <w:sz w:val="24"/>
                <w:szCs w:val="24"/>
                <w:u w:val="none"/>
                <w:shd w:val="clear"/>
              </w:rPr>
            </w:pPr>
            <w:r>
              <w:rPr>
                <w:rFonts w:hint="eastAsia" w:ascii="Times New Roman" w:hAnsi="Times New Roman" w:eastAsia="Times New Roman" w:cs="Times New Roman"/>
                <w:spacing w:val="0"/>
                <w:w w:val="100"/>
                <w:position w:val="0"/>
                <w:sz w:val="24"/>
                <w:szCs w:val="24"/>
                <w:u w:val="none"/>
                <w:shd w:val="clear"/>
              </w:rPr>
              <w:t>1</w:t>
            </w:r>
          </w:p>
        </w:tc>
        <w:tc>
          <w:tcPr>
            <w:tcW w:w="10330" w:type="dxa"/>
            <w:tcBorders>
              <w:tl2br w:val="nil"/>
              <w:tr2bl w:val="nil"/>
            </w:tcBorders>
            <w:shd w:val="clear" w:color="auto" w:fill="FFFFFF"/>
            <w:noWrap w:val="0"/>
            <w:vAlign w:val="center"/>
          </w:tcPr>
          <w:p>
            <w:pPr>
              <w:pStyle w:val="8"/>
              <w:keepNext w:val="0"/>
              <w:keepLines w:val="0"/>
              <w:shd w:val="clear"/>
              <w:bidi w:val="0"/>
              <w:spacing w:before="0" w:beforeLines="0" w:after="0" w:afterLines="0" w:line="389" w:lineRule="exact"/>
              <w:ind w:left="0" w:right="0" w:firstLine="0"/>
              <w:jc w:val="both"/>
              <w:rPr>
                <w:rFonts w:hint="eastAsia" w:asciiTheme="minorEastAsia" w:hAnsiTheme="minorEastAsia" w:eastAsiaTheme="minorEastAsia" w:cstheme="minorEastAsia"/>
                <w:spacing w:val="0"/>
                <w:w w:val="100"/>
                <w:position w:val="0"/>
                <w:sz w:val="21"/>
                <w:szCs w:val="21"/>
                <w:u w:val="none"/>
                <w:shd w:val="clear"/>
              </w:rPr>
            </w:pPr>
            <w:r>
              <w:rPr>
                <w:rFonts w:hint="eastAsia" w:asciiTheme="minorEastAsia" w:hAnsiTheme="minorEastAsia" w:eastAsiaTheme="minorEastAsia" w:cstheme="minorEastAsia"/>
                <w:spacing w:val="0"/>
                <w:w w:val="100"/>
                <w:position w:val="0"/>
                <w:sz w:val="21"/>
                <w:szCs w:val="21"/>
                <w:u w:val="none"/>
                <w:shd w:val="clear"/>
              </w:rPr>
              <w:t>建立疫情防控工作机制</w:t>
            </w:r>
            <w:r>
              <w:rPr>
                <w:rFonts w:hint="eastAsia" w:asciiTheme="minorEastAsia" w:hAnsiTheme="minorEastAsia" w:eastAsiaTheme="minorEastAsia" w:cstheme="minorEastAsia"/>
                <w:spacing w:val="0"/>
                <w:w w:val="100"/>
                <w:position w:val="0"/>
                <w:sz w:val="21"/>
                <w:szCs w:val="21"/>
                <w:u w:val="none"/>
                <w:shd w:val="clear"/>
                <w:lang w:eastAsia="zh-CN"/>
              </w:rPr>
              <w:t>。</w:t>
            </w:r>
            <w:r>
              <w:rPr>
                <w:rFonts w:hint="eastAsia" w:asciiTheme="minorEastAsia" w:hAnsiTheme="minorEastAsia" w:eastAsiaTheme="minorEastAsia" w:cstheme="minorEastAsia"/>
                <w:spacing w:val="0"/>
                <w:w w:val="100"/>
                <w:position w:val="0"/>
                <w:sz w:val="21"/>
                <w:szCs w:val="21"/>
                <w:u w:val="none"/>
                <w:shd w:val="clear"/>
              </w:rPr>
              <w:t>养老机构负责人全面负责防控工作，制定并实施防控方案和应急预案，划片分区，责任</w:t>
            </w:r>
            <w:r>
              <w:rPr>
                <w:rFonts w:hint="eastAsia" w:asciiTheme="minorEastAsia" w:hAnsiTheme="minorEastAsia" w:eastAsiaTheme="minorEastAsia" w:cstheme="minorEastAsia"/>
                <w:spacing w:val="0"/>
                <w:w w:val="100"/>
                <w:position w:val="0"/>
                <w:sz w:val="21"/>
                <w:szCs w:val="21"/>
                <w:u w:val="none"/>
                <w:shd w:val="clear"/>
                <w:lang w:val="zh-CN" w:eastAsia="zh-CN"/>
              </w:rPr>
              <w:t>到人。</w:t>
            </w:r>
            <w:r>
              <w:rPr>
                <w:rFonts w:hint="eastAsia" w:asciiTheme="minorEastAsia" w:hAnsiTheme="minorEastAsia" w:eastAsiaTheme="minorEastAsia" w:cstheme="minorEastAsia"/>
                <w:spacing w:val="0"/>
                <w:w w:val="100"/>
                <w:position w:val="0"/>
                <w:sz w:val="21"/>
                <w:szCs w:val="21"/>
                <w:u w:val="none"/>
                <w:shd w:val="clear"/>
              </w:rPr>
              <w:t>建立院内感染控制与隔离制度、流程并组织实施.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9" w:hRule="exact"/>
          <w:jc w:val="center"/>
        </w:trPr>
        <w:tc>
          <w:tcPr>
            <w:tcW w:w="2107" w:type="dxa"/>
            <w:vMerge w:val="continue"/>
            <w:tcBorders>
              <w:tl2br w:val="nil"/>
              <w:tr2bl w:val="nil"/>
            </w:tcBorders>
            <w:shd w:val="clear" w:color="auto" w:fill="FFFFFF"/>
            <w:noWrap w:val="0"/>
            <w:vAlign w:val="center"/>
          </w:tcPr>
          <w:p>
            <w:pPr>
              <w:pStyle w:val="8"/>
              <w:keepNext w:val="0"/>
              <w:keepLines w:val="0"/>
              <w:shd w:val="clear"/>
              <w:bidi w:val="0"/>
              <w:spacing w:before="0" w:beforeLines="0" w:after="0" w:afterLines="0" w:line="389" w:lineRule="exact"/>
              <w:ind w:left="0" w:right="0" w:firstLine="0"/>
              <w:jc w:val="center"/>
              <w:rPr>
                <w:rFonts w:hint="eastAsia" w:asciiTheme="minorEastAsia" w:hAnsiTheme="minorEastAsia" w:eastAsiaTheme="minorEastAsia" w:cstheme="minorEastAsia"/>
                <w:spacing w:val="0"/>
                <w:w w:val="100"/>
                <w:position w:val="0"/>
                <w:sz w:val="21"/>
                <w:szCs w:val="21"/>
                <w:u w:val="none"/>
                <w:shd w:val="clear"/>
              </w:rPr>
            </w:pPr>
          </w:p>
        </w:tc>
        <w:tc>
          <w:tcPr>
            <w:tcW w:w="811" w:type="dxa"/>
            <w:tcBorders>
              <w:tl2br w:val="nil"/>
              <w:tr2bl w:val="nil"/>
            </w:tcBorders>
            <w:shd w:val="clear" w:color="auto" w:fill="FFFFFF"/>
            <w:noWrap w:val="0"/>
            <w:vAlign w:val="center"/>
          </w:tcPr>
          <w:p>
            <w:pPr>
              <w:pStyle w:val="8"/>
              <w:keepNext w:val="0"/>
              <w:keepLines w:val="0"/>
              <w:shd w:val="clear"/>
              <w:bidi w:val="0"/>
              <w:spacing w:before="0" w:beforeLines="0" w:after="0" w:afterLines="0" w:line="240" w:lineRule="auto"/>
              <w:ind w:left="0" w:right="0" w:firstLine="340"/>
              <w:jc w:val="left"/>
              <w:rPr>
                <w:rFonts w:hint="eastAsia" w:ascii="Times New Roman" w:hAnsi="Times New Roman" w:eastAsia="Times New Roman" w:cs="Times New Roman"/>
                <w:spacing w:val="0"/>
                <w:w w:val="100"/>
                <w:position w:val="0"/>
                <w:sz w:val="24"/>
                <w:szCs w:val="24"/>
                <w:u w:val="none"/>
                <w:shd w:val="clear"/>
              </w:rPr>
            </w:pPr>
            <w:r>
              <w:rPr>
                <w:rFonts w:hint="eastAsia" w:ascii="Times New Roman" w:hAnsi="Times New Roman" w:eastAsia="Times New Roman" w:cs="Times New Roman"/>
                <w:spacing w:val="0"/>
                <w:w w:val="100"/>
                <w:position w:val="0"/>
                <w:sz w:val="24"/>
                <w:szCs w:val="24"/>
                <w:u w:val="none"/>
                <w:shd w:val="clear"/>
              </w:rPr>
              <w:t>2</w:t>
            </w:r>
          </w:p>
        </w:tc>
        <w:tc>
          <w:tcPr>
            <w:tcW w:w="10330" w:type="dxa"/>
            <w:tcBorders>
              <w:tl2br w:val="nil"/>
              <w:tr2bl w:val="nil"/>
            </w:tcBorders>
            <w:shd w:val="clear" w:color="auto" w:fill="FFFFFF"/>
            <w:noWrap w:val="0"/>
            <w:vAlign w:val="center"/>
          </w:tcPr>
          <w:p>
            <w:pPr>
              <w:pStyle w:val="8"/>
              <w:keepNext w:val="0"/>
              <w:keepLines w:val="0"/>
              <w:shd w:val="clear"/>
              <w:bidi w:val="0"/>
              <w:spacing w:before="0" w:beforeLines="0" w:after="0" w:afterLines="0" w:line="389" w:lineRule="exact"/>
              <w:ind w:left="0" w:right="0" w:firstLine="0"/>
              <w:jc w:val="both"/>
              <w:rPr>
                <w:rFonts w:hint="eastAsia" w:asciiTheme="minorEastAsia" w:hAnsiTheme="minorEastAsia" w:eastAsiaTheme="minorEastAsia" w:cstheme="minorEastAsia"/>
                <w:spacing w:val="0"/>
                <w:w w:val="100"/>
                <w:position w:val="0"/>
                <w:sz w:val="21"/>
                <w:szCs w:val="21"/>
                <w:u w:val="none"/>
                <w:shd w:val="clear"/>
                <w:lang w:eastAsia="zh-CN"/>
              </w:rPr>
            </w:pPr>
            <w:r>
              <w:rPr>
                <w:rFonts w:hint="eastAsia" w:asciiTheme="minorEastAsia" w:hAnsiTheme="minorEastAsia" w:eastAsiaTheme="minorEastAsia" w:cstheme="minorEastAsia"/>
                <w:spacing w:val="0"/>
                <w:w w:val="100"/>
                <w:position w:val="0"/>
                <w:sz w:val="21"/>
                <w:szCs w:val="21"/>
                <w:u w:val="none"/>
                <w:shd w:val="clear"/>
              </w:rPr>
              <w:t>必须认真落实党委和政府及相关部门疫情防控指导要求</w:t>
            </w:r>
            <w:r>
              <w:rPr>
                <w:rFonts w:hint="eastAsia" w:asciiTheme="minorEastAsia" w:hAnsiTheme="minorEastAsia" w:eastAsiaTheme="minorEastAsia" w:cstheme="minorEastAsia"/>
                <w:spacing w:val="0"/>
                <w:w w:val="100"/>
                <w:position w:val="0"/>
                <w:sz w:val="21"/>
                <w:szCs w:val="21"/>
                <w:u w:val="none"/>
                <w:shd w:val="clea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4" w:hRule="exact"/>
          <w:jc w:val="center"/>
        </w:trPr>
        <w:tc>
          <w:tcPr>
            <w:tcW w:w="2107" w:type="dxa"/>
            <w:vMerge w:val="continue"/>
            <w:tcBorders>
              <w:tl2br w:val="nil"/>
              <w:tr2bl w:val="nil"/>
            </w:tcBorders>
            <w:shd w:val="clear" w:color="auto" w:fill="FFFFFF"/>
            <w:noWrap w:val="0"/>
            <w:vAlign w:val="center"/>
          </w:tcPr>
          <w:p>
            <w:pPr>
              <w:pStyle w:val="8"/>
              <w:keepNext w:val="0"/>
              <w:keepLines w:val="0"/>
              <w:shd w:val="clear"/>
              <w:bidi w:val="0"/>
              <w:spacing w:before="0" w:beforeLines="0" w:after="0" w:afterLines="0" w:line="389" w:lineRule="exact"/>
              <w:ind w:left="0" w:right="0" w:firstLine="0"/>
              <w:jc w:val="center"/>
              <w:rPr>
                <w:rFonts w:hint="eastAsia" w:asciiTheme="minorEastAsia" w:hAnsiTheme="minorEastAsia" w:eastAsiaTheme="minorEastAsia" w:cstheme="minorEastAsia"/>
                <w:spacing w:val="0"/>
                <w:w w:val="100"/>
                <w:position w:val="0"/>
                <w:sz w:val="21"/>
                <w:szCs w:val="21"/>
                <w:u w:val="none"/>
                <w:shd w:val="clear"/>
              </w:rPr>
            </w:pPr>
          </w:p>
        </w:tc>
        <w:tc>
          <w:tcPr>
            <w:tcW w:w="811" w:type="dxa"/>
            <w:tcBorders>
              <w:tl2br w:val="nil"/>
              <w:tr2bl w:val="nil"/>
            </w:tcBorders>
            <w:shd w:val="clear" w:color="auto" w:fill="FFFFFF"/>
            <w:noWrap w:val="0"/>
            <w:vAlign w:val="center"/>
          </w:tcPr>
          <w:p>
            <w:pPr>
              <w:pStyle w:val="8"/>
              <w:keepNext w:val="0"/>
              <w:keepLines w:val="0"/>
              <w:shd w:val="clear"/>
              <w:bidi w:val="0"/>
              <w:spacing w:before="0" w:beforeLines="0" w:after="0" w:afterLines="0" w:line="240" w:lineRule="auto"/>
              <w:ind w:left="0" w:right="0" w:firstLine="340"/>
              <w:jc w:val="left"/>
              <w:rPr>
                <w:rFonts w:hint="eastAsia" w:ascii="Times New Roman" w:hAnsi="Times New Roman" w:eastAsia="Times New Roman" w:cs="Times New Roman"/>
                <w:spacing w:val="0"/>
                <w:w w:val="100"/>
                <w:position w:val="0"/>
                <w:sz w:val="24"/>
                <w:szCs w:val="24"/>
                <w:u w:val="none"/>
                <w:shd w:val="clear"/>
              </w:rPr>
            </w:pPr>
            <w:r>
              <w:rPr>
                <w:rFonts w:hint="eastAsia" w:ascii="Times New Roman" w:hAnsi="Times New Roman" w:eastAsia="Times New Roman" w:cs="Times New Roman"/>
                <w:spacing w:val="0"/>
                <w:w w:val="100"/>
                <w:position w:val="0"/>
                <w:sz w:val="24"/>
                <w:szCs w:val="24"/>
                <w:u w:val="none"/>
                <w:shd w:val="clear"/>
              </w:rPr>
              <w:t>3</w:t>
            </w:r>
          </w:p>
        </w:tc>
        <w:tc>
          <w:tcPr>
            <w:tcW w:w="10330" w:type="dxa"/>
            <w:tcBorders>
              <w:tl2br w:val="nil"/>
              <w:tr2bl w:val="nil"/>
            </w:tcBorders>
            <w:shd w:val="clear" w:color="auto" w:fill="FFFFFF"/>
            <w:noWrap w:val="0"/>
            <w:vAlign w:val="center"/>
          </w:tcPr>
          <w:p>
            <w:pPr>
              <w:pStyle w:val="8"/>
              <w:keepNext w:val="0"/>
              <w:keepLines w:val="0"/>
              <w:shd w:val="clear"/>
              <w:bidi w:val="0"/>
              <w:spacing w:before="0" w:beforeLines="0" w:after="0" w:afterLines="0" w:line="389" w:lineRule="exact"/>
              <w:ind w:left="0" w:right="0" w:firstLine="0"/>
              <w:jc w:val="both"/>
              <w:rPr>
                <w:rFonts w:hint="eastAsia" w:asciiTheme="minorEastAsia" w:hAnsiTheme="minorEastAsia" w:eastAsiaTheme="minorEastAsia" w:cstheme="minorEastAsia"/>
                <w:spacing w:val="0"/>
                <w:w w:val="100"/>
                <w:position w:val="0"/>
                <w:sz w:val="21"/>
                <w:szCs w:val="21"/>
                <w:u w:val="none"/>
                <w:shd w:val="clear"/>
                <w:lang w:eastAsia="zh-CN"/>
              </w:rPr>
            </w:pPr>
            <w:r>
              <w:rPr>
                <w:rFonts w:hint="eastAsia" w:asciiTheme="minorEastAsia" w:hAnsiTheme="minorEastAsia" w:eastAsiaTheme="minorEastAsia" w:cstheme="minorEastAsia"/>
                <w:spacing w:val="0"/>
                <w:w w:val="100"/>
                <w:position w:val="0"/>
                <w:sz w:val="21"/>
                <w:szCs w:val="21"/>
                <w:u w:val="none"/>
                <w:shd w:val="clear"/>
              </w:rPr>
              <w:t>建立24小时应急值守制度，确保通讯畅通，按要求及时上报信息，不得迟报、瞒报、漏报</w:t>
            </w:r>
            <w:r>
              <w:rPr>
                <w:rFonts w:hint="eastAsia" w:asciiTheme="minorEastAsia" w:hAnsiTheme="minorEastAsia" w:eastAsiaTheme="minorEastAsia" w:cstheme="minorEastAsia"/>
                <w:spacing w:val="0"/>
                <w:w w:val="100"/>
                <w:position w:val="0"/>
                <w:sz w:val="21"/>
                <w:szCs w:val="21"/>
                <w:u w:val="none"/>
                <w:shd w:val="clea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63" w:hRule="exact"/>
          <w:jc w:val="center"/>
        </w:trPr>
        <w:tc>
          <w:tcPr>
            <w:tcW w:w="2107" w:type="dxa"/>
            <w:vMerge w:val="restart"/>
            <w:tcBorders>
              <w:tl2br w:val="nil"/>
              <w:tr2bl w:val="nil"/>
            </w:tcBorders>
            <w:shd w:val="clear" w:color="auto" w:fill="FFFFFF"/>
            <w:noWrap w:val="0"/>
            <w:vAlign w:val="center"/>
          </w:tcPr>
          <w:p>
            <w:pPr>
              <w:pStyle w:val="8"/>
              <w:keepNext w:val="0"/>
              <w:keepLines w:val="0"/>
              <w:shd w:val="clear"/>
              <w:bidi w:val="0"/>
              <w:spacing w:before="0" w:beforeLines="0" w:after="0" w:afterLines="0" w:line="389" w:lineRule="exact"/>
              <w:ind w:left="0" w:right="0" w:firstLine="0"/>
              <w:jc w:val="center"/>
              <w:rPr>
                <w:rFonts w:hint="eastAsia" w:asciiTheme="minorEastAsia" w:hAnsiTheme="minorEastAsia" w:eastAsiaTheme="minorEastAsia" w:cstheme="minorEastAsia"/>
                <w:spacing w:val="0"/>
                <w:w w:val="100"/>
                <w:position w:val="0"/>
                <w:sz w:val="21"/>
                <w:szCs w:val="21"/>
                <w:u w:val="none"/>
                <w:shd w:val="clear"/>
              </w:rPr>
            </w:pPr>
            <w:r>
              <w:rPr>
                <w:rFonts w:hint="eastAsia" w:ascii="黑体" w:hAnsi="黑体" w:eastAsia="黑体" w:cs="黑体"/>
                <w:b w:val="0"/>
                <w:bCs w:val="0"/>
                <w:color w:val="000000"/>
                <w:spacing w:val="0"/>
                <w:w w:val="100"/>
                <w:position w:val="0"/>
                <w:sz w:val="26"/>
                <w:szCs w:val="26"/>
                <w:u w:val="none"/>
                <w:shd w:val="clear"/>
                <w:lang w:val="zh-TW" w:eastAsia="zh-TW" w:bidi="zh-TW"/>
              </w:rPr>
              <w:t>二、出入管理</w:t>
            </w:r>
          </w:p>
        </w:tc>
        <w:tc>
          <w:tcPr>
            <w:tcW w:w="811" w:type="dxa"/>
            <w:tcBorders>
              <w:tl2br w:val="nil"/>
              <w:tr2bl w:val="nil"/>
            </w:tcBorders>
            <w:shd w:val="clear" w:color="auto" w:fill="FFFFFF"/>
            <w:noWrap w:val="0"/>
            <w:vAlign w:val="center"/>
          </w:tcPr>
          <w:p>
            <w:pPr>
              <w:pStyle w:val="8"/>
              <w:keepNext w:val="0"/>
              <w:keepLines w:val="0"/>
              <w:shd w:val="clear"/>
              <w:bidi w:val="0"/>
              <w:spacing w:before="0" w:beforeLines="0" w:after="0" w:afterLines="0" w:line="240" w:lineRule="auto"/>
              <w:ind w:left="0" w:right="0" w:firstLine="340"/>
              <w:jc w:val="left"/>
              <w:rPr>
                <w:rFonts w:hint="eastAsia" w:ascii="Times New Roman" w:hAnsi="Times New Roman" w:eastAsia="Times New Roman" w:cs="Times New Roman"/>
                <w:spacing w:val="0"/>
                <w:w w:val="100"/>
                <w:position w:val="0"/>
                <w:sz w:val="24"/>
                <w:szCs w:val="24"/>
                <w:u w:val="none"/>
                <w:shd w:val="clear"/>
              </w:rPr>
            </w:pPr>
            <w:r>
              <w:rPr>
                <w:rFonts w:hint="eastAsia" w:ascii="Times New Roman" w:hAnsi="Times New Roman" w:eastAsia="Times New Roman" w:cs="Times New Roman"/>
                <w:spacing w:val="0"/>
                <w:w w:val="100"/>
                <w:position w:val="0"/>
                <w:sz w:val="24"/>
                <w:szCs w:val="24"/>
                <w:u w:val="none"/>
                <w:shd w:val="clear"/>
              </w:rPr>
              <w:t>4</w:t>
            </w:r>
          </w:p>
        </w:tc>
        <w:tc>
          <w:tcPr>
            <w:tcW w:w="10330" w:type="dxa"/>
            <w:tcBorders>
              <w:tl2br w:val="nil"/>
              <w:tr2bl w:val="nil"/>
            </w:tcBorders>
            <w:shd w:val="clear" w:color="auto" w:fill="FFFFFF"/>
            <w:noWrap w:val="0"/>
            <w:vAlign w:val="center"/>
          </w:tcPr>
          <w:p>
            <w:pPr>
              <w:pStyle w:val="8"/>
              <w:keepNext w:val="0"/>
              <w:keepLines w:val="0"/>
              <w:shd w:val="clear"/>
              <w:bidi w:val="0"/>
              <w:spacing w:before="0" w:beforeLines="0" w:after="0" w:afterLines="0" w:line="389" w:lineRule="exact"/>
              <w:ind w:left="0" w:right="0" w:firstLine="0"/>
              <w:jc w:val="both"/>
              <w:rPr>
                <w:rFonts w:hint="eastAsia" w:asciiTheme="minorEastAsia" w:hAnsiTheme="minorEastAsia" w:eastAsiaTheme="minorEastAsia" w:cstheme="minorEastAsia"/>
                <w:spacing w:val="0"/>
                <w:w w:val="100"/>
                <w:position w:val="0"/>
                <w:sz w:val="21"/>
                <w:szCs w:val="21"/>
                <w:u w:val="none"/>
                <w:shd w:val="clear"/>
                <w:lang w:eastAsia="zh-CN"/>
              </w:rPr>
            </w:pPr>
            <w:r>
              <w:rPr>
                <w:rFonts w:hint="eastAsia" w:asciiTheme="minorEastAsia" w:hAnsiTheme="minorEastAsia" w:eastAsiaTheme="minorEastAsia" w:cstheme="minorEastAsia"/>
                <w:spacing w:val="0"/>
                <w:w w:val="100"/>
                <w:position w:val="0"/>
                <w:sz w:val="21"/>
                <w:szCs w:val="21"/>
                <w:u w:val="none"/>
                <w:shd w:val="clear"/>
              </w:rPr>
              <w:t>通过</w:t>
            </w:r>
            <w:r>
              <w:rPr>
                <w:rFonts w:hint="eastAsia" w:asciiTheme="minorEastAsia" w:hAnsiTheme="minorEastAsia" w:eastAsiaTheme="minorEastAsia" w:cstheme="minorEastAsia"/>
                <w:spacing w:val="0"/>
                <w:w w:val="100"/>
                <w:position w:val="0"/>
                <w:sz w:val="21"/>
                <w:szCs w:val="21"/>
                <w:u w:val="none"/>
                <w:shd w:val="clear"/>
                <w:lang w:eastAsia="zh-CN"/>
              </w:rPr>
              <w:t>公告</w:t>
            </w:r>
            <w:r>
              <w:rPr>
                <w:rFonts w:hint="eastAsia" w:asciiTheme="minorEastAsia" w:hAnsiTheme="minorEastAsia" w:eastAsiaTheme="minorEastAsia" w:cstheme="minorEastAsia"/>
                <w:spacing w:val="0"/>
                <w:w w:val="100"/>
                <w:position w:val="0"/>
                <w:sz w:val="21"/>
                <w:szCs w:val="21"/>
                <w:u w:val="none"/>
                <w:shd w:val="clear"/>
              </w:rPr>
              <w:t>、电话、短信（微信、邮件）等多种方式向老年人及其家属发布养老机构疫情防控安排和相关服务通知，在养老机构主要</w:t>
            </w:r>
            <w:r>
              <w:rPr>
                <w:rFonts w:hint="eastAsia" w:asciiTheme="minorEastAsia" w:hAnsiTheme="minorEastAsia" w:eastAsiaTheme="minorEastAsia" w:cstheme="minorEastAsia"/>
                <w:spacing w:val="0"/>
                <w:w w:val="100"/>
                <w:position w:val="0"/>
                <w:sz w:val="21"/>
                <w:szCs w:val="21"/>
                <w:u w:val="none"/>
                <w:shd w:val="clear"/>
                <w:lang w:eastAsia="zh-CN"/>
              </w:rPr>
              <w:t>出入口</w:t>
            </w:r>
            <w:r>
              <w:rPr>
                <w:rFonts w:hint="eastAsia" w:asciiTheme="minorEastAsia" w:hAnsiTheme="minorEastAsia" w:eastAsiaTheme="minorEastAsia" w:cstheme="minorEastAsia"/>
                <w:spacing w:val="0"/>
                <w:w w:val="100"/>
                <w:position w:val="0"/>
                <w:sz w:val="21"/>
                <w:szCs w:val="21"/>
                <w:u w:val="none"/>
                <w:shd w:val="clear"/>
              </w:rPr>
              <w:t>张贴防控告示</w:t>
            </w:r>
            <w:r>
              <w:rPr>
                <w:rFonts w:hint="eastAsia" w:asciiTheme="minorEastAsia" w:hAnsiTheme="minorEastAsia" w:eastAsiaTheme="minorEastAsia" w:cstheme="minorEastAsia"/>
                <w:spacing w:val="0"/>
                <w:w w:val="100"/>
                <w:position w:val="0"/>
                <w:sz w:val="21"/>
                <w:szCs w:val="21"/>
                <w:u w:val="none"/>
                <w:shd w:val="clea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0" w:hRule="exact"/>
          <w:jc w:val="center"/>
        </w:trPr>
        <w:tc>
          <w:tcPr>
            <w:tcW w:w="2107" w:type="dxa"/>
            <w:vMerge w:val="continue"/>
            <w:tcBorders>
              <w:tl2br w:val="nil"/>
              <w:tr2bl w:val="nil"/>
            </w:tcBorders>
            <w:shd w:val="clear" w:color="auto" w:fill="FFFFFF"/>
            <w:noWrap w:val="0"/>
            <w:vAlign w:val="center"/>
          </w:tcPr>
          <w:p>
            <w:pPr>
              <w:pStyle w:val="8"/>
              <w:keepNext w:val="0"/>
              <w:keepLines w:val="0"/>
              <w:shd w:val="clear"/>
              <w:bidi w:val="0"/>
              <w:spacing w:before="0" w:beforeLines="0" w:after="0" w:afterLines="0" w:line="389" w:lineRule="exact"/>
              <w:ind w:left="0" w:right="0" w:firstLine="0"/>
              <w:jc w:val="both"/>
              <w:rPr>
                <w:rFonts w:hint="eastAsia" w:asciiTheme="minorEastAsia" w:hAnsiTheme="minorEastAsia" w:eastAsiaTheme="minorEastAsia" w:cstheme="minorEastAsia"/>
                <w:spacing w:val="0"/>
                <w:w w:val="100"/>
                <w:position w:val="0"/>
                <w:sz w:val="21"/>
                <w:szCs w:val="21"/>
                <w:u w:val="none"/>
                <w:shd w:val="clear"/>
              </w:rPr>
            </w:pPr>
          </w:p>
        </w:tc>
        <w:tc>
          <w:tcPr>
            <w:tcW w:w="811" w:type="dxa"/>
            <w:tcBorders>
              <w:tl2br w:val="nil"/>
              <w:tr2bl w:val="nil"/>
            </w:tcBorders>
            <w:shd w:val="clear" w:color="auto" w:fill="FFFFFF"/>
            <w:noWrap w:val="0"/>
            <w:vAlign w:val="center"/>
          </w:tcPr>
          <w:p>
            <w:pPr>
              <w:pStyle w:val="8"/>
              <w:keepNext w:val="0"/>
              <w:keepLines w:val="0"/>
              <w:shd w:val="clear"/>
              <w:bidi w:val="0"/>
              <w:spacing w:before="0" w:beforeLines="0" w:after="0" w:afterLines="0" w:line="240" w:lineRule="auto"/>
              <w:ind w:left="0" w:right="0" w:firstLine="340"/>
              <w:jc w:val="left"/>
              <w:rPr>
                <w:rFonts w:hint="eastAsia" w:ascii="Times New Roman" w:hAnsi="Times New Roman" w:eastAsia="Times New Roman" w:cs="Times New Roman"/>
                <w:spacing w:val="0"/>
                <w:w w:val="100"/>
                <w:position w:val="0"/>
                <w:sz w:val="24"/>
                <w:szCs w:val="24"/>
                <w:u w:val="none"/>
                <w:shd w:val="clear"/>
              </w:rPr>
            </w:pPr>
            <w:r>
              <w:rPr>
                <w:rFonts w:hint="eastAsia" w:ascii="Times New Roman" w:hAnsi="Times New Roman" w:eastAsia="Times New Roman" w:cs="Times New Roman"/>
                <w:spacing w:val="0"/>
                <w:w w:val="100"/>
                <w:position w:val="0"/>
                <w:sz w:val="24"/>
                <w:szCs w:val="24"/>
                <w:u w:val="none"/>
                <w:shd w:val="clear"/>
              </w:rPr>
              <w:t>5</w:t>
            </w:r>
          </w:p>
        </w:tc>
        <w:tc>
          <w:tcPr>
            <w:tcW w:w="10330" w:type="dxa"/>
            <w:tcBorders>
              <w:tl2br w:val="nil"/>
              <w:tr2bl w:val="nil"/>
            </w:tcBorders>
            <w:shd w:val="clear" w:color="auto" w:fill="FFFFFF"/>
            <w:noWrap w:val="0"/>
            <w:vAlign w:val="center"/>
          </w:tcPr>
          <w:p>
            <w:pPr>
              <w:pStyle w:val="8"/>
              <w:keepNext w:val="0"/>
              <w:keepLines w:val="0"/>
              <w:shd w:val="clear"/>
              <w:bidi w:val="0"/>
              <w:spacing w:before="0" w:beforeLines="0" w:after="0" w:afterLines="0" w:line="389" w:lineRule="exact"/>
              <w:ind w:left="0" w:right="0" w:firstLine="0"/>
              <w:jc w:val="both"/>
              <w:rPr>
                <w:rFonts w:hint="eastAsia" w:asciiTheme="minorEastAsia" w:hAnsiTheme="minorEastAsia" w:eastAsiaTheme="minorEastAsia" w:cstheme="minorEastAsia"/>
                <w:spacing w:val="0"/>
                <w:w w:val="100"/>
                <w:position w:val="0"/>
                <w:sz w:val="21"/>
                <w:szCs w:val="21"/>
                <w:u w:val="none"/>
                <w:shd w:val="clear"/>
              </w:rPr>
            </w:pPr>
            <w:r>
              <w:rPr>
                <w:rFonts w:hint="eastAsia" w:asciiTheme="minorEastAsia" w:hAnsiTheme="minorEastAsia" w:eastAsiaTheme="minorEastAsia" w:cstheme="minorEastAsia"/>
                <w:spacing w:val="0"/>
                <w:w w:val="100"/>
                <w:position w:val="0"/>
                <w:sz w:val="21"/>
                <w:szCs w:val="21"/>
                <w:u w:val="none"/>
                <w:shd w:val="clear"/>
              </w:rPr>
              <w:t>暂停来访咨询接待业务、志愿服务和社会实践等活动。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61" w:hRule="exact"/>
          <w:jc w:val="center"/>
        </w:trPr>
        <w:tc>
          <w:tcPr>
            <w:tcW w:w="2107" w:type="dxa"/>
            <w:vMerge w:val="continue"/>
            <w:tcBorders>
              <w:tl2br w:val="nil"/>
              <w:tr2bl w:val="nil"/>
            </w:tcBorders>
            <w:shd w:val="clear" w:color="auto" w:fill="FFFFFF"/>
            <w:noWrap w:val="0"/>
            <w:vAlign w:val="center"/>
          </w:tcPr>
          <w:p>
            <w:pPr>
              <w:pStyle w:val="8"/>
              <w:keepNext w:val="0"/>
              <w:keepLines w:val="0"/>
              <w:shd w:val="clear"/>
              <w:bidi w:val="0"/>
              <w:spacing w:before="0" w:beforeLines="0" w:after="0" w:afterLines="0" w:line="389" w:lineRule="exact"/>
              <w:ind w:left="0" w:right="0" w:firstLine="0"/>
              <w:jc w:val="both"/>
              <w:rPr>
                <w:rFonts w:hint="eastAsia" w:asciiTheme="minorEastAsia" w:hAnsiTheme="minorEastAsia" w:eastAsiaTheme="minorEastAsia" w:cstheme="minorEastAsia"/>
                <w:spacing w:val="0"/>
                <w:w w:val="100"/>
                <w:position w:val="0"/>
                <w:sz w:val="21"/>
                <w:szCs w:val="21"/>
                <w:u w:val="none"/>
                <w:shd w:val="clear"/>
              </w:rPr>
            </w:pPr>
          </w:p>
        </w:tc>
        <w:tc>
          <w:tcPr>
            <w:tcW w:w="811" w:type="dxa"/>
            <w:tcBorders>
              <w:tl2br w:val="nil"/>
              <w:tr2bl w:val="nil"/>
            </w:tcBorders>
            <w:shd w:val="clear" w:color="auto" w:fill="FFFFFF"/>
            <w:noWrap w:val="0"/>
            <w:vAlign w:val="center"/>
          </w:tcPr>
          <w:p>
            <w:pPr>
              <w:pStyle w:val="8"/>
              <w:keepNext w:val="0"/>
              <w:keepLines w:val="0"/>
              <w:shd w:val="clear"/>
              <w:bidi w:val="0"/>
              <w:spacing w:before="0" w:beforeLines="0" w:after="0" w:afterLines="0" w:line="240" w:lineRule="auto"/>
              <w:ind w:left="0" w:right="0" w:firstLine="340"/>
              <w:jc w:val="left"/>
              <w:rPr>
                <w:rFonts w:hint="eastAsia" w:ascii="Times New Roman" w:hAnsi="Times New Roman" w:eastAsia="Times New Roman" w:cs="Times New Roman"/>
                <w:spacing w:val="0"/>
                <w:w w:val="100"/>
                <w:position w:val="0"/>
                <w:sz w:val="24"/>
                <w:szCs w:val="24"/>
                <w:u w:val="none"/>
                <w:shd w:val="clear"/>
              </w:rPr>
            </w:pPr>
            <w:r>
              <w:rPr>
                <w:rFonts w:hint="eastAsia" w:ascii="Times New Roman" w:hAnsi="Times New Roman" w:eastAsia="Times New Roman" w:cs="Times New Roman"/>
                <w:spacing w:val="0"/>
                <w:w w:val="100"/>
                <w:position w:val="0"/>
                <w:sz w:val="24"/>
                <w:szCs w:val="24"/>
                <w:u w:val="none"/>
                <w:shd w:val="clear"/>
              </w:rPr>
              <w:t>6</w:t>
            </w:r>
          </w:p>
        </w:tc>
        <w:tc>
          <w:tcPr>
            <w:tcW w:w="10330" w:type="dxa"/>
            <w:tcBorders>
              <w:tl2br w:val="nil"/>
              <w:tr2bl w:val="nil"/>
            </w:tcBorders>
            <w:shd w:val="clear" w:color="auto" w:fill="FFFFFF"/>
            <w:noWrap w:val="0"/>
            <w:vAlign w:val="center"/>
          </w:tcPr>
          <w:p>
            <w:pPr>
              <w:pStyle w:val="8"/>
              <w:keepNext w:val="0"/>
              <w:keepLines w:val="0"/>
              <w:shd w:val="clear"/>
              <w:bidi w:val="0"/>
              <w:spacing w:before="0" w:beforeLines="0" w:after="0" w:afterLines="0" w:line="389" w:lineRule="exact"/>
              <w:ind w:left="0" w:right="0" w:firstLine="0"/>
              <w:jc w:val="both"/>
              <w:rPr>
                <w:rFonts w:hint="eastAsia" w:asciiTheme="minorEastAsia" w:hAnsiTheme="minorEastAsia" w:eastAsiaTheme="minorEastAsia" w:cstheme="minorEastAsia"/>
                <w:spacing w:val="0"/>
                <w:w w:val="100"/>
                <w:position w:val="0"/>
                <w:sz w:val="21"/>
                <w:szCs w:val="21"/>
                <w:u w:val="none"/>
                <w:shd w:val="clear"/>
              </w:rPr>
            </w:pPr>
            <w:r>
              <w:rPr>
                <w:rFonts w:hint="eastAsia" w:asciiTheme="minorEastAsia" w:hAnsiTheme="minorEastAsia" w:eastAsiaTheme="minorEastAsia" w:cstheme="minorEastAsia"/>
                <w:spacing w:val="0"/>
                <w:w w:val="100"/>
                <w:position w:val="0"/>
                <w:sz w:val="21"/>
                <w:szCs w:val="21"/>
                <w:u w:val="none"/>
                <w:shd w:val="clear"/>
              </w:rPr>
              <w:t>加强门卫值班，暂停接待外来人员探视和不必要人员进入</w:t>
            </w:r>
            <w:r>
              <w:rPr>
                <w:rFonts w:hint="eastAsia" w:asciiTheme="minorEastAsia" w:hAnsiTheme="minorEastAsia" w:eastAsiaTheme="minorEastAsia" w:cstheme="minorEastAsia"/>
                <w:spacing w:val="0"/>
                <w:w w:val="100"/>
                <w:position w:val="0"/>
                <w:sz w:val="21"/>
                <w:szCs w:val="21"/>
                <w:u w:val="none"/>
                <w:shd w:val="clear"/>
                <w:lang w:eastAsia="zh-CN"/>
              </w:rPr>
              <w:t>。</w:t>
            </w:r>
            <w:r>
              <w:rPr>
                <w:rFonts w:hint="eastAsia" w:asciiTheme="minorEastAsia" w:hAnsiTheme="minorEastAsia" w:eastAsiaTheme="minorEastAsia" w:cstheme="minorEastAsia"/>
                <w:spacing w:val="0"/>
                <w:w w:val="100"/>
                <w:position w:val="0"/>
                <w:sz w:val="21"/>
                <w:szCs w:val="21"/>
                <w:u w:val="none"/>
                <w:shd w:val="clear"/>
              </w:rPr>
              <w:t>对上门维修检测、医疗服务等特殊原因需进入的人员应提供有效期内的核酸检测证明，并在规定区域内按规定路线活动，遵守相关防控要求，进入机构前应按规定正确穿好防护服，</w:t>
            </w:r>
            <w:r>
              <w:rPr>
                <w:rFonts w:hint="eastAsia" w:asciiTheme="minorEastAsia" w:hAnsiTheme="minorEastAsia" w:eastAsiaTheme="minorEastAsia" w:cstheme="minorEastAsia"/>
                <w:spacing w:val="0"/>
                <w:w w:val="100"/>
                <w:position w:val="0"/>
                <w:sz w:val="21"/>
                <w:szCs w:val="21"/>
                <w:u w:val="none"/>
                <w:shd w:val="clear"/>
                <w:lang w:val="en-US" w:eastAsia="zh-CN"/>
              </w:rPr>
              <w:t>遵</w:t>
            </w:r>
            <w:r>
              <w:rPr>
                <w:rFonts w:hint="eastAsia" w:asciiTheme="minorEastAsia" w:hAnsiTheme="minorEastAsia" w:eastAsiaTheme="minorEastAsia" w:cstheme="minorEastAsia"/>
                <w:spacing w:val="0"/>
                <w:w w:val="100"/>
                <w:position w:val="0"/>
                <w:sz w:val="21"/>
                <w:szCs w:val="21"/>
                <w:u w:val="none"/>
                <w:shd w:val="clear"/>
              </w:rPr>
              <w:t>守相关防控要求；其</w:t>
            </w:r>
            <w:r>
              <w:rPr>
                <w:rFonts w:hint="eastAsia" w:asciiTheme="minorEastAsia" w:hAnsiTheme="minorEastAsia" w:eastAsiaTheme="minorEastAsia" w:cstheme="minorEastAsia"/>
                <w:spacing w:val="0"/>
                <w:w w:val="100"/>
                <w:position w:val="0"/>
                <w:sz w:val="21"/>
                <w:szCs w:val="21"/>
                <w:u w:val="none"/>
                <w:shd w:val="clear"/>
                <w:lang w:val="en-US" w:eastAsia="zh-CN"/>
              </w:rPr>
              <w:t>离</w:t>
            </w:r>
            <w:r>
              <w:rPr>
                <w:rFonts w:hint="eastAsia" w:asciiTheme="minorEastAsia" w:hAnsiTheme="minorEastAsia" w:eastAsiaTheme="minorEastAsia" w:cstheme="minorEastAsia"/>
                <w:spacing w:val="0"/>
                <w:w w:val="100"/>
                <w:position w:val="0"/>
                <w:sz w:val="21"/>
                <w:szCs w:val="21"/>
                <w:u w:val="none"/>
                <w:shd w:val="clear"/>
              </w:rPr>
              <w:t>开机构后</w:t>
            </w:r>
            <w:r>
              <w:rPr>
                <w:rFonts w:hint="eastAsia" w:asciiTheme="minorEastAsia" w:hAnsiTheme="minorEastAsia" w:eastAsiaTheme="minorEastAsia" w:cstheme="minorEastAsia"/>
                <w:spacing w:val="0"/>
                <w:w w:val="100"/>
                <w:position w:val="0"/>
                <w:sz w:val="21"/>
                <w:szCs w:val="21"/>
                <w:u w:val="none"/>
                <w:shd w:val="clear"/>
                <w:lang w:eastAsia="zh-CN"/>
              </w:rPr>
              <w:t>，</w:t>
            </w:r>
            <w:r>
              <w:rPr>
                <w:rFonts w:hint="eastAsia" w:asciiTheme="minorEastAsia" w:hAnsiTheme="minorEastAsia" w:eastAsiaTheme="minorEastAsia" w:cstheme="minorEastAsia"/>
                <w:spacing w:val="0"/>
                <w:w w:val="100"/>
                <w:position w:val="0"/>
                <w:sz w:val="21"/>
                <w:szCs w:val="21"/>
                <w:u w:val="none"/>
                <w:shd w:val="clear"/>
              </w:rPr>
              <w:t>所到区域应进行全面消毒.养老机构应安排专人对其实名登记、测量体温、</w:t>
            </w:r>
            <w:r>
              <w:rPr>
                <w:rFonts w:hint="eastAsia" w:asciiTheme="minorEastAsia" w:hAnsiTheme="minorEastAsia" w:eastAsiaTheme="minorEastAsia" w:cstheme="minorEastAsia"/>
                <w:spacing w:val="0"/>
                <w:w w:val="100"/>
                <w:position w:val="0"/>
                <w:sz w:val="21"/>
                <w:szCs w:val="21"/>
                <w:u w:val="none"/>
                <w:shd w:val="clear"/>
                <w:lang w:eastAsia="zh-CN"/>
              </w:rPr>
              <w:t>查验</w:t>
            </w:r>
            <w:r>
              <w:rPr>
                <w:rFonts w:hint="eastAsia" w:asciiTheme="minorEastAsia" w:hAnsiTheme="minorEastAsia" w:eastAsiaTheme="minorEastAsia" w:cstheme="minorEastAsia"/>
                <w:spacing w:val="0"/>
                <w:w w:val="100"/>
                <w:position w:val="0"/>
                <w:sz w:val="21"/>
                <w:szCs w:val="21"/>
                <w:u w:val="none"/>
                <w:shd w:val="clear"/>
              </w:rPr>
              <w:t>核酸检测证明、询问并记录旅行史和健康状况等</w:t>
            </w:r>
            <w:r>
              <w:rPr>
                <w:rFonts w:hint="eastAsia" w:asciiTheme="minorEastAsia" w:hAnsiTheme="minorEastAsia" w:eastAsiaTheme="minorEastAsia" w:cstheme="minorEastAsia"/>
                <w:spacing w:val="0"/>
                <w:w w:val="100"/>
                <w:position w:val="0"/>
                <w:sz w:val="21"/>
                <w:szCs w:val="21"/>
                <w:u w:val="none"/>
                <w:shd w:val="clear"/>
                <w:lang w:eastAsia="zh-CN"/>
              </w:rPr>
              <w:t>。</w:t>
            </w:r>
            <w:r>
              <w:rPr>
                <w:rFonts w:hint="eastAsia" w:asciiTheme="minorEastAsia" w:hAnsiTheme="minorEastAsia" w:eastAsiaTheme="minorEastAsia" w:cstheme="minorEastAsia"/>
                <w:spacing w:val="0"/>
                <w:w w:val="100"/>
                <w:position w:val="0"/>
                <w:sz w:val="21"/>
                <w:szCs w:val="21"/>
                <w:u w:val="none"/>
                <w:shd w:val="clear"/>
              </w:rPr>
              <w:t xml:space="preserve">有以下任意一种情况者禁止入内：（1）15 </w:t>
            </w:r>
            <w:r>
              <w:rPr>
                <w:rFonts w:hint="eastAsia" w:asciiTheme="minorEastAsia" w:hAnsiTheme="minorEastAsia" w:eastAsiaTheme="minorEastAsia" w:cstheme="minorEastAsia"/>
                <w:spacing w:val="0"/>
                <w:w w:val="100"/>
                <w:position w:val="0"/>
                <w:sz w:val="21"/>
                <w:szCs w:val="21"/>
                <w:u w:val="none"/>
                <w:shd w:val="clear"/>
                <w:lang w:val="en-US" w:eastAsia="zh-CN"/>
              </w:rPr>
              <w:t>日</w:t>
            </w:r>
            <w:r>
              <w:rPr>
                <w:rFonts w:hint="eastAsia" w:asciiTheme="minorEastAsia" w:hAnsiTheme="minorEastAsia" w:eastAsiaTheme="minorEastAsia" w:cstheme="minorEastAsia"/>
                <w:spacing w:val="0"/>
                <w:w w:val="100"/>
                <w:position w:val="0"/>
                <w:sz w:val="21"/>
                <w:szCs w:val="21"/>
                <w:u w:val="none"/>
                <w:shd w:val="clear"/>
              </w:rPr>
              <w:t>内在高风险区域逗留经历或接触疫区人员；</w:t>
            </w:r>
          </w:p>
          <w:p>
            <w:pPr>
              <w:pStyle w:val="8"/>
              <w:keepNext w:val="0"/>
              <w:keepLines w:val="0"/>
              <w:shd w:val="clear"/>
              <w:bidi w:val="0"/>
              <w:spacing w:before="0" w:beforeLines="0" w:after="0" w:afterLines="0" w:line="389" w:lineRule="exact"/>
              <w:ind w:left="0" w:right="0" w:firstLine="0"/>
              <w:jc w:val="both"/>
              <w:rPr>
                <w:rFonts w:hint="eastAsia" w:asciiTheme="minorEastAsia" w:hAnsiTheme="minorEastAsia" w:eastAsiaTheme="minorEastAsia" w:cstheme="minorEastAsia"/>
                <w:spacing w:val="0"/>
                <w:w w:val="100"/>
                <w:position w:val="0"/>
                <w:sz w:val="21"/>
                <w:szCs w:val="21"/>
                <w:u w:val="none"/>
                <w:shd w:val="clear"/>
              </w:rPr>
            </w:pPr>
            <w:r>
              <w:rPr>
                <w:rFonts w:hint="eastAsia" w:asciiTheme="minorEastAsia" w:hAnsiTheme="minorEastAsia" w:eastAsiaTheme="minorEastAsia" w:cstheme="minorEastAsia"/>
                <w:spacing w:val="0"/>
                <w:w w:val="100"/>
                <w:position w:val="0"/>
                <w:sz w:val="21"/>
                <w:szCs w:val="21"/>
                <w:u w:val="none"/>
                <w:shd w:val="clear"/>
              </w:rPr>
              <w:t>与已确诊或疑似病例密切接触人员；（3）体表温度（腋温、</w:t>
            </w:r>
            <w:r>
              <w:rPr>
                <w:rFonts w:hint="eastAsia" w:asciiTheme="minorEastAsia" w:hAnsiTheme="minorEastAsia" w:eastAsiaTheme="minorEastAsia" w:cstheme="minorEastAsia"/>
                <w:spacing w:val="0"/>
                <w:w w:val="100"/>
                <w:position w:val="0"/>
                <w:sz w:val="21"/>
                <w:szCs w:val="21"/>
                <w:u w:val="none"/>
                <w:shd w:val="clear"/>
                <w:lang w:eastAsia="zh-CN"/>
              </w:rPr>
              <w:t>耳廓</w:t>
            </w:r>
            <w:r>
              <w:rPr>
                <w:rFonts w:hint="eastAsia" w:asciiTheme="minorEastAsia" w:hAnsiTheme="minorEastAsia" w:eastAsiaTheme="minorEastAsia" w:cstheme="minorEastAsia"/>
                <w:spacing w:val="0"/>
                <w:w w:val="100"/>
                <w:position w:val="0"/>
                <w:sz w:val="21"/>
                <w:szCs w:val="21"/>
                <w:u w:val="none"/>
                <w:shd w:val="clear"/>
              </w:rPr>
              <w:t>、额等体表温度</w:t>
            </w:r>
            <w:r>
              <w:rPr>
                <w:rFonts w:hint="default" w:asciiTheme="minorEastAsia" w:hAnsiTheme="minorEastAsia" w:eastAsiaTheme="minorEastAsia" w:cstheme="minorEastAsia"/>
                <w:spacing w:val="0"/>
                <w:w w:val="100"/>
                <w:position w:val="0"/>
                <w:sz w:val="21"/>
                <w:szCs w:val="21"/>
                <w:u w:val="none"/>
                <w:shd w:val="clear"/>
              </w:rPr>
              <w:t>≥</w:t>
            </w:r>
            <w:r>
              <w:rPr>
                <w:rFonts w:hint="eastAsia" w:asciiTheme="minorEastAsia" w:hAnsiTheme="minorEastAsia" w:eastAsiaTheme="minorEastAsia" w:cstheme="minorEastAsia"/>
                <w:spacing w:val="0"/>
                <w:w w:val="100"/>
                <w:position w:val="0"/>
                <w:sz w:val="21"/>
                <w:szCs w:val="21"/>
                <w:u w:val="none"/>
                <w:shd w:val="clear"/>
                <w:lang w:val="en-US" w:eastAsia="en-US"/>
              </w:rPr>
              <w:t>37.0</w:t>
            </w:r>
            <w:r>
              <w:rPr>
                <w:rFonts w:hint="eastAsia" w:asciiTheme="minorEastAsia" w:hAnsiTheme="minorEastAsia" w:eastAsiaTheme="minorEastAsia" w:cstheme="minorEastAsia"/>
                <w:spacing w:val="0"/>
                <w:w w:val="100"/>
                <w:position w:val="0"/>
                <w:sz w:val="21"/>
                <w:szCs w:val="21"/>
                <w:u w:val="none"/>
                <w:shd w:val="clear"/>
                <w:lang w:val="en-US" w:eastAsia="zh-CN"/>
              </w:rPr>
              <w:t>℃）</w:t>
            </w:r>
            <w:r>
              <w:rPr>
                <w:rFonts w:hint="eastAsia" w:asciiTheme="minorEastAsia" w:hAnsiTheme="minorEastAsia" w:eastAsiaTheme="minorEastAsia" w:cstheme="minorEastAsia"/>
                <w:spacing w:val="0"/>
                <w:w w:val="100"/>
                <w:position w:val="0"/>
                <w:sz w:val="21"/>
                <w:szCs w:val="21"/>
                <w:u w:val="none"/>
                <w:shd w:val="clear"/>
                <w:lang w:val="en-US" w:eastAsia="en-US"/>
              </w:rPr>
              <w:t xml:space="preserve">； </w:t>
            </w:r>
            <w:r>
              <w:rPr>
                <w:rFonts w:hint="eastAsia" w:asciiTheme="minorEastAsia" w:hAnsiTheme="minorEastAsia" w:eastAsiaTheme="minorEastAsia" w:cstheme="minorEastAsia"/>
                <w:spacing w:val="0"/>
                <w:w w:val="100"/>
                <w:position w:val="0"/>
                <w:sz w:val="21"/>
                <w:szCs w:val="21"/>
                <w:u w:val="none"/>
                <w:shd w:val="clear"/>
              </w:rPr>
              <w:t>（4）有咳嗽、流涕等呼吸道症状；（5）有呕吐、腹泻等消化道症状；（6）有其他疑似症状</w:t>
            </w:r>
            <w:r>
              <w:rPr>
                <w:rFonts w:hint="eastAsia" w:asciiTheme="minorEastAsia" w:hAnsiTheme="minorEastAsia" w:eastAsiaTheme="minorEastAsia" w:cstheme="minorEastAsia"/>
                <w:spacing w:val="0"/>
                <w:w w:val="100"/>
                <w:position w:val="0"/>
                <w:sz w:val="21"/>
                <w:szCs w:val="21"/>
                <w:u w:val="none"/>
                <w:shd w:val="clea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22" w:hRule="exact"/>
          <w:jc w:val="center"/>
        </w:trPr>
        <w:tc>
          <w:tcPr>
            <w:tcW w:w="2107" w:type="dxa"/>
            <w:vMerge w:val="restart"/>
            <w:tcBorders>
              <w:tl2br w:val="nil"/>
              <w:tr2bl w:val="nil"/>
            </w:tcBorders>
            <w:shd w:val="clear" w:color="auto" w:fill="FFFFFF"/>
            <w:noWrap w:val="0"/>
            <w:vAlign w:val="top"/>
          </w:tcPr>
          <w:p>
            <w:pPr>
              <w:pStyle w:val="8"/>
              <w:keepNext w:val="0"/>
              <w:keepLines w:val="0"/>
              <w:shd w:val="clear"/>
              <w:bidi w:val="0"/>
              <w:spacing w:before="0" w:beforeLines="0" w:after="0" w:afterLines="0" w:line="389" w:lineRule="exact"/>
              <w:ind w:left="0" w:leftChars="0" w:right="0" w:rightChars="0" w:firstLine="0" w:firstLineChars="0"/>
              <w:jc w:val="both"/>
              <w:rPr>
                <w:rFonts w:hint="eastAsia" w:asciiTheme="minorEastAsia" w:hAnsiTheme="minorEastAsia" w:eastAsiaTheme="minorEastAsia" w:cstheme="minorEastAsia"/>
                <w:color w:val="000000"/>
                <w:spacing w:val="0"/>
                <w:w w:val="100"/>
                <w:position w:val="0"/>
                <w:sz w:val="21"/>
                <w:szCs w:val="21"/>
                <w:u w:val="none"/>
                <w:shd w:val="clear" w:color="auto" w:fill="auto"/>
                <w:lang w:val="zh-TW" w:eastAsia="zh-TW" w:bidi="zh-TW"/>
              </w:rPr>
            </w:pPr>
          </w:p>
        </w:tc>
        <w:tc>
          <w:tcPr>
            <w:tcW w:w="811" w:type="dxa"/>
            <w:tcBorders>
              <w:tl2br w:val="nil"/>
              <w:tr2bl w:val="nil"/>
            </w:tcBorders>
            <w:shd w:val="clear" w:color="auto" w:fill="FFFFFF"/>
            <w:noWrap w:val="0"/>
            <w:vAlign w:val="center"/>
          </w:tcPr>
          <w:p>
            <w:pPr>
              <w:pStyle w:val="8"/>
              <w:keepNext w:val="0"/>
              <w:keepLines w:val="0"/>
              <w:shd w:val="clear" w:color="auto" w:fill="auto"/>
              <w:bidi w:val="0"/>
              <w:spacing w:before="0" w:beforeLines="0" w:after="0" w:afterLines="0" w:line="240" w:lineRule="auto"/>
              <w:ind w:left="0" w:leftChars="0" w:right="0" w:rightChars="0" w:firstLine="340" w:firstLineChars="0"/>
              <w:jc w:val="both"/>
              <w:rPr>
                <w:rFonts w:hint="eastAsia" w:ascii="Times New Roman" w:hAnsi="Times New Roman" w:eastAsia="Times New Roman" w:cs="Times New Roman"/>
                <w:color w:val="000000"/>
                <w:spacing w:val="0"/>
                <w:w w:val="100"/>
                <w:position w:val="0"/>
                <w:sz w:val="24"/>
                <w:szCs w:val="24"/>
                <w:u w:val="none"/>
                <w:shd w:val="clear" w:color="auto" w:fill="auto"/>
                <w:lang w:val="zh-TW" w:eastAsia="zh-TW" w:bidi="zh-TW"/>
              </w:rPr>
            </w:pPr>
            <w:r>
              <w:rPr>
                <w:rFonts w:hint="eastAsia" w:ascii="Times New Roman" w:hAnsi="Times New Roman" w:eastAsia="Times New Roman" w:cs="Times New Roman"/>
                <w:spacing w:val="0"/>
                <w:w w:val="100"/>
                <w:position w:val="0"/>
                <w:sz w:val="24"/>
                <w:szCs w:val="24"/>
                <w:u w:val="none"/>
                <w:shd w:val="clear"/>
              </w:rPr>
              <w:t>7</w:t>
            </w:r>
          </w:p>
        </w:tc>
        <w:tc>
          <w:tcPr>
            <w:tcW w:w="10330" w:type="dxa"/>
            <w:tcBorders>
              <w:tl2br w:val="nil"/>
              <w:tr2bl w:val="nil"/>
            </w:tcBorders>
            <w:shd w:val="clear" w:color="auto" w:fill="FFFFFF"/>
            <w:noWrap w:val="0"/>
            <w:vAlign w:val="center"/>
          </w:tcPr>
          <w:p>
            <w:pPr>
              <w:pStyle w:val="8"/>
              <w:keepNext w:val="0"/>
              <w:keepLines w:val="0"/>
              <w:shd w:val="clear"/>
              <w:bidi w:val="0"/>
              <w:spacing w:before="0" w:beforeLines="0" w:after="0" w:afterLines="0" w:line="389" w:lineRule="exact"/>
              <w:ind w:left="0" w:leftChars="0" w:right="0" w:rightChars="0" w:firstLine="0" w:firstLineChars="0"/>
              <w:jc w:val="both"/>
              <w:rPr>
                <w:rFonts w:hint="eastAsia" w:asciiTheme="minorEastAsia" w:hAnsiTheme="minorEastAsia" w:eastAsiaTheme="minorEastAsia" w:cstheme="minorEastAsia"/>
                <w:color w:val="000000"/>
                <w:spacing w:val="0"/>
                <w:w w:val="100"/>
                <w:position w:val="0"/>
                <w:sz w:val="21"/>
                <w:szCs w:val="21"/>
                <w:u w:val="none"/>
                <w:shd w:val="clear" w:color="auto" w:fill="auto"/>
                <w:lang w:val="en-US" w:eastAsia="zh-CN" w:bidi="zh-TW"/>
              </w:rPr>
            </w:pPr>
            <w:r>
              <w:rPr>
                <w:rFonts w:hint="eastAsia" w:asciiTheme="minorEastAsia" w:hAnsiTheme="minorEastAsia" w:eastAsiaTheme="minorEastAsia" w:cstheme="minorEastAsia"/>
                <w:spacing w:val="0"/>
                <w:w w:val="100"/>
                <w:position w:val="0"/>
                <w:sz w:val="21"/>
                <w:szCs w:val="21"/>
                <w:u w:val="none"/>
                <w:shd w:val="clear"/>
              </w:rPr>
              <w:t>养老机构工作人员在养老机构内居住，且尽量安排分散居住在不同房间</w:t>
            </w:r>
            <w:r>
              <w:rPr>
                <w:rFonts w:hint="eastAsia" w:asciiTheme="minorEastAsia" w:hAnsiTheme="minorEastAsia" w:eastAsiaTheme="minorEastAsia" w:cstheme="minorEastAsia"/>
                <w:spacing w:val="0"/>
                <w:w w:val="100"/>
                <w:position w:val="0"/>
                <w:sz w:val="21"/>
                <w:szCs w:val="21"/>
                <w:u w:val="none"/>
                <w:shd w:val="clear"/>
                <w:lang w:eastAsia="zh-CN"/>
              </w:rPr>
              <w:t>。</w:t>
            </w:r>
            <w:r>
              <w:rPr>
                <w:rFonts w:hint="eastAsia" w:asciiTheme="minorEastAsia" w:hAnsiTheme="minorEastAsia" w:eastAsiaTheme="minorEastAsia" w:cstheme="minorEastAsia"/>
                <w:spacing w:val="0"/>
                <w:w w:val="100"/>
                <w:position w:val="0"/>
                <w:sz w:val="21"/>
                <w:szCs w:val="21"/>
                <w:u w:val="none"/>
                <w:shd w:val="clear"/>
              </w:rPr>
              <w:t>除外出采购或办事</w:t>
            </w:r>
            <w:r>
              <w:rPr>
                <w:rFonts w:hint="eastAsia" w:asciiTheme="minorEastAsia" w:hAnsiTheme="minorEastAsia" w:eastAsiaTheme="minorEastAsia" w:cstheme="minorEastAsia"/>
                <w:spacing w:val="0"/>
                <w:w w:val="100"/>
                <w:position w:val="0"/>
                <w:sz w:val="21"/>
                <w:szCs w:val="21"/>
                <w:u w:val="none"/>
                <w:shd w:val="clear"/>
                <w:lang w:eastAsia="zh-CN"/>
              </w:rPr>
              <w:t>人员，</w:t>
            </w:r>
            <w:r>
              <w:rPr>
                <w:rFonts w:hint="eastAsia" w:asciiTheme="minorEastAsia" w:hAnsiTheme="minorEastAsia" w:eastAsiaTheme="minorEastAsia" w:cstheme="minorEastAsia"/>
                <w:spacing w:val="0"/>
                <w:w w:val="100"/>
                <w:position w:val="0"/>
                <w:sz w:val="21"/>
                <w:szCs w:val="21"/>
                <w:u w:val="none"/>
                <w:shd w:val="clear"/>
              </w:rPr>
              <w:t xml:space="preserve"> 尽量减少工作人员外出。外出采购或办事</w:t>
            </w:r>
            <w:r>
              <w:rPr>
                <w:rFonts w:hint="eastAsia" w:asciiTheme="minorEastAsia" w:hAnsiTheme="minorEastAsia" w:eastAsiaTheme="minorEastAsia" w:cstheme="minorEastAsia"/>
                <w:spacing w:val="0"/>
                <w:w w:val="100"/>
                <w:position w:val="0"/>
                <w:sz w:val="21"/>
                <w:szCs w:val="21"/>
                <w:u w:val="none"/>
                <w:shd w:val="clear"/>
                <w:lang w:val="en-US" w:eastAsia="zh-CN"/>
              </w:rPr>
              <w:t>工</w:t>
            </w:r>
            <w:r>
              <w:rPr>
                <w:rFonts w:hint="eastAsia" w:asciiTheme="minorEastAsia" w:hAnsiTheme="minorEastAsia" w:eastAsiaTheme="minorEastAsia" w:cstheme="minorEastAsia"/>
                <w:spacing w:val="0"/>
                <w:w w:val="100"/>
                <w:position w:val="0"/>
                <w:sz w:val="21"/>
                <w:szCs w:val="21"/>
                <w:u w:val="none"/>
                <w:shd w:val="clear"/>
              </w:rPr>
              <w:t>作人员，不得前往高风险区域或与到过高风险区域的人 员接触，在外出前必须做好个人防护，返回机构时须进行体温检测、手消毒，更换工作服、鞋帽</w:t>
            </w:r>
            <w:r>
              <w:rPr>
                <w:rFonts w:hint="eastAsia" w:asciiTheme="minorEastAsia" w:hAnsiTheme="minorEastAsia" w:eastAsiaTheme="minorEastAsia" w:cstheme="minorEastAsia"/>
                <w:spacing w:val="0"/>
                <w:w w:val="100"/>
                <w:position w:val="0"/>
                <w:sz w:val="21"/>
                <w:szCs w:val="21"/>
                <w:u w:val="none"/>
                <w:shd w:val="clear"/>
                <w:lang w:eastAsia="zh-CN"/>
              </w:rPr>
              <w:t>、</w:t>
            </w:r>
            <w:r>
              <w:rPr>
                <w:rFonts w:hint="eastAsia" w:asciiTheme="minorEastAsia" w:hAnsiTheme="minorEastAsia" w:eastAsiaTheme="minorEastAsia" w:cstheme="minorEastAsia"/>
                <w:spacing w:val="0"/>
                <w:w w:val="100"/>
                <w:position w:val="0"/>
                <w:sz w:val="21"/>
                <w:szCs w:val="21"/>
                <w:u w:val="none"/>
                <w:shd w:val="clear"/>
              </w:rPr>
              <w:t xml:space="preserve"> 手套、</w:t>
            </w:r>
            <w:r>
              <w:rPr>
                <w:rFonts w:hint="eastAsia" w:asciiTheme="minorEastAsia" w:hAnsiTheme="minorEastAsia" w:eastAsiaTheme="minorEastAsia" w:cstheme="minorEastAsia"/>
                <w:spacing w:val="0"/>
                <w:w w:val="100"/>
                <w:position w:val="0"/>
                <w:sz w:val="21"/>
                <w:szCs w:val="21"/>
                <w:u w:val="none"/>
                <w:shd w:val="clear"/>
                <w:lang w:val="en-US" w:eastAsia="zh-CN"/>
              </w:rPr>
              <w:t>口罩等。</w:t>
            </w:r>
            <w:r>
              <w:rPr>
                <w:rFonts w:hint="eastAsia" w:asciiTheme="minorEastAsia" w:hAnsiTheme="minorEastAsia" w:eastAsiaTheme="minorEastAsia" w:cstheme="minorEastAsia"/>
                <w:spacing w:val="0"/>
                <w:w w:val="100"/>
                <w:position w:val="0"/>
                <w:sz w:val="21"/>
                <w:szCs w:val="21"/>
                <w:u w:val="none"/>
                <w:shd w:val="clear"/>
              </w:rPr>
              <w:t>对于养老机构内从事物业、保洁、陪护、餐饮、运营</w:t>
            </w:r>
            <w:r>
              <w:rPr>
                <w:rFonts w:hint="eastAsia" w:asciiTheme="minorEastAsia" w:hAnsiTheme="minorEastAsia" w:eastAsiaTheme="minorEastAsia" w:cstheme="minorEastAsia"/>
                <w:spacing w:val="0"/>
                <w:w w:val="100"/>
                <w:position w:val="0"/>
                <w:sz w:val="21"/>
                <w:szCs w:val="21"/>
                <w:u w:val="none"/>
                <w:shd w:val="clear"/>
                <w:lang w:val="en-US" w:eastAsia="zh-CN"/>
              </w:rPr>
              <w:t>维护</w:t>
            </w:r>
            <w:r>
              <w:rPr>
                <w:rFonts w:hint="eastAsia" w:asciiTheme="minorEastAsia" w:hAnsiTheme="minorEastAsia" w:eastAsiaTheme="minorEastAsia" w:cstheme="minorEastAsia"/>
                <w:spacing w:val="0"/>
                <w:w w:val="100"/>
                <w:position w:val="0"/>
                <w:sz w:val="21"/>
                <w:szCs w:val="21"/>
                <w:u w:val="none"/>
                <w:shd w:val="clear"/>
              </w:rPr>
              <w:t>等工作的第三方外</w:t>
            </w:r>
            <w:r>
              <w:rPr>
                <w:rFonts w:hint="eastAsia" w:asciiTheme="minorEastAsia" w:hAnsiTheme="minorEastAsia" w:eastAsiaTheme="minorEastAsia" w:cstheme="minorEastAsia"/>
                <w:spacing w:val="0"/>
                <w:w w:val="100"/>
                <w:position w:val="0"/>
                <w:sz w:val="21"/>
                <w:szCs w:val="21"/>
                <w:u w:val="none"/>
                <w:shd w:val="clear"/>
                <w:lang w:val="zh-CN" w:eastAsia="zh-CN"/>
              </w:rPr>
              <w:t>包</w:t>
            </w:r>
            <w:r>
              <w:rPr>
                <w:rFonts w:hint="eastAsia" w:asciiTheme="minorEastAsia" w:hAnsiTheme="minorEastAsia" w:eastAsiaTheme="minorEastAsia" w:cstheme="minorEastAsia"/>
                <w:spacing w:val="0"/>
                <w:w w:val="100"/>
                <w:position w:val="0"/>
                <w:sz w:val="21"/>
                <w:szCs w:val="21"/>
                <w:u w:val="none"/>
                <w:shd w:val="clear"/>
                <w:lang w:val="en-US" w:eastAsia="zh-CN"/>
              </w:rPr>
              <w:t>服务</w:t>
            </w:r>
            <w:r>
              <w:rPr>
                <w:rFonts w:hint="eastAsia" w:asciiTheme="minorEastAsia" w:hAnsiTheme="minorEastAsia" w:eastAsiaTheme="minorEastAsia" w:cstheme="minorEastAsia"/>
                <w:spacing w:val="0"/>
                <w:w w:val="100"/>
                <w:position w:val="0"/>
                <w:sz w:val="21"/>
                <w:szCs w:val="21"/>
                <w:u w:val="none"/>
                <w:shd w:val="clear"/>
              </w:rPr>
              <w:t>人员，落实与</w:t>
            </w:r>
            <w:r>
              <w:rPr>
                <w:rFonts w:hint="eastAsia" w:asciiTheme="minorEastAsia" w:hAnsiTheme="minorEastAsia" w:eastAsiaTheme="minorEastAsia" w:cstheme="minorEastAsia"/>
                <w:spacing w:val="0"/>
                <w:w w:val="100"/>
                <w:position w:val="0"/>
                <w:sz w:val="21"/>
                <w:szCs w:val="21"/>
                <w:u w:val="none"/>
                <w:shd w:val="clear"/>
                <w:lang w:val="en-US" w:eastAsia="zh-CN"/>
              </w:rPr>
              <w:t>养老</w:t>
            </w:r>
            <w:r>
              <w:rPr>
                <w:rFonts w:hint="eastAsia" w:asciiTheme="minorEastAsia" w:hAnsiTheme="minorEastAsia" w:eastAsiaTheme="minorEastAsia" w:cstheme="minorEastAsia"/>
                <w:spacing w:val="0"/>
                <w:w w:val="100"/>
                <w:position w:val="0"/>
                <w:sz w:val="21"/>
                <w:szCs w:val="21"/>
                <w:u w:val="none"/>
                <w:shd w:val="clear"/>
              </w:rPr>
              <w:t>机构其他工作人员同样的封闭管理措施，同要求同封闭同管理。外包服务人员换岗应</w:t>
            </w:r>
            <w:r>
              <w:rPr>
                <w:rFonts w:hint="eastAsia" w:asciiTheme="minorEastAsia" w:hAnsiTheme="minorEastAsia" w:eastAsiaTheme="minorEastAsia" w:cstheme="minorEastAsia"/>
                <w:spacing w:val="0"/>
                <w:w w:val="100"/>
                <w:position w:val="0"/>
                <w:sz w:val="21"/>
                <w:szCs w:val="21"/>
                <w:u w:val="none"/>
                <w:shd w:val="clear"/>
                <w:lang w:val="en-US" w:eastAsia="zh-CN"/>
              </w:rPr>
              <w:t>提前</w:t>
            </w:r>
            <w:r>
              <w:rPr>
                <w:rFonts w:hint="eastAsia" w:asciiTheme="minorEastAsia" w:hAnsiTheme="minorEastAsia" w:eastAsiaTheme="minorEastAsia" w:cstheme="minorEastAsia"/>
                <w:spacing w:val="0"/>
                <w:w w:val="100"/>
                <w:position w:val="0"/>
                <w:sz w:val="21"/>
                <w:szCs w:val="21"/>
                <w:u w:val="none"/>
                <w:shd w:val="clear"/>
              </w:rPr>
              <w:t>报养老机构</w:t>
            </w:r>
            <w:r>
              <w:rPr>
                <w:rFonts w:hint="eastAsia" w:asciiTheme="minorEastAsia" w:hAnsiTheme="minorEastAsia" w:eastAsiaTheme="minorEastAsia" w:cstheme="minorEastAsia"/>
                <w:spacing w:val="0"/>
                <w:w w:val="100"/>
                <w:position w:val="0"/>
                <w:sz w:val="21"/>
                <w:szCs w:val="21"/>
                <w:u w:val="none"/>
                <w:shd w:val="clear"/>
                <w:lang w:val="en-US" w:eastAsia="zh-CN"/>
              </w:rPr>
              <w:t>负责人</w:t>
            </w:r>
            <w:r>
              <w:rPr>
                <w:rFonts w:hint="eastAsia" w:asciiTheme="minorEastAsia" w:hAnsiTheme="minorEastAsia" w:eastAsiaTheme="minorEastAsia" w:cstheme="minorEastAsia"/>
                <w:spacing w:val="0"/>
                <w:w w:val="100"/>
                <w:position w:val="0"/>
                <w:sz w:val="21"/>
                <w:szCs w:val="21"/>
                <w:u w:val="none"/>
                <w:shd w:val="clear"/>
              </w:rPr>
              <w:t>同意，新上</w:t>
            </w:r>
            <w:r>
              <w:rPr>
                <w:rFonts w:hint="eastAsia" w:asciiTheme="minorEastAsia" w:hAnsiTheme="minorEastAsia" w:eastAsiaTheme="minorEastAsia" w:cstheme="minorEastAsia"/>
                <w:spacing w:val="0"/>
                <w:w w:val="100"/>
                <w:position w:val="0"/>
                <w:sz w:val="21"/>
                <w:szCs w:val="21"/>
                <w:u w:val="none"/>
                <w:shd w:val="clear"/>
                <w:lang w:val="en-US" w:eastAsia="zh-CN"/>
              </w:rPr>
              <w:t>岗</w:t>
            </w:r>
            <w:r>
              <w:rPr>
                <w:rFonts w:hint="eastAsia" w:asciiTheme="minorEastAsia" w:hAnsiTheme="minorEastAsia" w:eastAsiaTheme="minorEastAsia" w:cstheme="minorEastAsia"/>
                <w:spacing w:val="0"/>
                <w:w w:val="100"/>
                <w:position w:val="0"/>
                <w:sz w:val="21"/>
                <w:szCs w:val="21"/>
                <w:u w:val="none"/>
                <w:shd w:val="clear"/>
              </w:rPr>
              <w:t>人员进入</w:t>
            </w:r>
            <w:r>
              <w:rPr>
                <w:rFonts w:hint="eastAsia" w:asciiTheme="minorEastAsia" w:hAnsiTheme="minorEastAsia" w:eastAsiaTheme="minorEastAsia" w:cstheme="minorEastAsia"/>
                <w:spacing w:val="0"/>
                <w:w w:val="100"/>
                <w:position w:val="0"/>
                <w:sz w:val="21"/>
                <w:szCs w:val="21"/>
                <w:u w:val="none"/>
                <w:shd w:val="clear"/>
                <w:lang w:val="en-US" w:eastAsia="zh-CN"/>
              </w:rPr>
              <w:t>养老</w:t>
            </w:r>
            <w:r>
              <w:rPr>
                <w:rFonts w:hint="eastAsia" w:asciiTheme="minorEastAsia" w:hAnsiTheme="minorEastAsia" w:eastAsiaTheme="minorEastAsia" w:cstheme="minorEastAsia"/>
                <w:spacing w:val="0"/>
                <w:w w:val="100"/>
                <w:position w:val="0"/>
                <w:sz w:val="21"/>
                <w:szCs w:val="21"/>
                <w:u w:val="none"/>
                <w:shd w:val="clear"/>
              </w:rPr>
              <w:t>机构</w:t>
            </w:r>
            <w:r>
              <w:rPr>
                <w:rFonts w:hint="eastAsia" w:asciiTheme="minorEastAsia" w:hAnsiTheme="minorEastAsia" w:eastAsiaTheme="minorEastAsia" w:cstheme="minorEastAsia"/>
                <w:spacing w:val="0"/>
                <w:w w:val="100"/>
                <w:position w:val="0"/>
                <w:sz w:val="21"/>
                <w:szCs w:val="21"/>
                <w:u w:val="none"/>
                <w:shd w:val="clear"/>
                <w:lang w:val="en-US" w:eastAsia="zh-CN"/>
              </w:rPr>
              <w:t>前要经核酸</w:t>
            </w:r>
            <w:r>
              <w:rPr>
                <w:rFonts w:hint="eastAsia" w:asciiTheme="minorEastAsia" w:hAnsiTheme="minorEastAsia" w:eastAsiaTheme="minorEastAsia" w:cstheme="minorEastAsia"/>
                <w:spacing w:val="0"/>
                <w:w w:val="100"/>
                <w:position w:val="0"/>
                <w:sz w:val="21"/>
                <w:szCs w:val="21"/>
                <w:u w:val="none"/>
                <w:shd w:val="clear"/>
              </w:rPr>
              <w:t>检测无异常后方能开展</w:t>
            </w:r>
            <w:r>
              <w:rPr>
                <w:rFonts w:hint="eastAsia" w:asciiTheme="minorEastAsia" w:hAnsiTheme="minorEastAsia" w:eastAsiaTheme="minorEastAsia" w:cstheme="minorEastAsia"/>
                <w:spacing w:val="0"/>
                <w:w w:val="100"/>
                <w:position w:val="0"/>
                <w:sz w:val="21"/>
                <w:szCs w:val="21"/>
                <w:u w:val="none"/>
                <w:shd w:val="clear"/>
                <w:lang w:val="en-US" w:eastAsia="zh-CN"/>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28" w:hRule="exact"/>
          <w:jc w:val="center"/>
        </w:trPr>
        <w:tc>
          <w:tcPr>
            <w:tcW w:w="2107" w:type="dxa"/>
            <w:vMerge w:val="continue"/>
            <w:tcBorders>
              <w:tl2br w:val="nil"/>
              <w:tr2bl w:val="nil"/>
            </w:tcBorders>
            <w:shd w:val="clear" w:color="auto" w:fill="FFFFFF"/>
            <w:noWrap w:val="0"/>
            <w:vAlign w:val="center"/>
          </w:tcPr>
          <w:p>
            <w:pPr>
              <w:pStyle w:val="8"/>
              <w:keepNext w:val="0"/>
              <w:keepLines w:val="0"/>
              <w:shd w:val="clear"/>
              <w:bidi w:val="0"/>
              <w:spacing w:before="0" w:beforeLines="0" w:after="0" w:afterLines="0" w:line="389" w:lineRule="exact"/>
              <w:ind w:left="0" w:right="0" w:firstLine="0"/>
              <w:jc w:val="both"/>
              <w:rPr>
                <w:rFonts w:hint="eastAsia" w:asciiTheme="minorEastAsia" w:hAnsiTheme="minorEastAsia" w:eastAsiaTheme="minorEastAsia" w:cstheme="minorEastAsia"/>
                <w:spacing w:val="0"/>
                <w:w w:val="100"/>
                <w:position w:val="0"/>
                <w:sz w:val="21"/>
                <w:szCs w:val="21"/>
                <w:u w:val="none"/>
                <w:shd w:val="clear"/>
              </w:rPr>
            </w:pPr>
          </w:p>
        </w:tc>
        <w:tc>
          <w:tcPr>
            <w:tcW w:w="811" w:type="dxa"/>
            <w:tcBorders>
              <w:tl2br w:val="nil"/>
              <w:tr2bl w:val="nil"/>
            </w:tcBorders>
            <w:shd w:val="clear" w:color="auto" w:fill="FFFFFF"/>
            <w:noWrap w:val="0"/>
            <w:vAlign w:val="center"/>
          </w:tcPr>
          <w:p>
            <w:pPr>
              <w:pStyle w:val="8"/>
              <w:keepNext w:val="0"/>
              <w:keepLines w:val="0"/>
              <w:shd w:val="clear" w:color="auto" w:fill="auto"/>
              <w:bidi w:val="0"/>
              <w:spacing w:before="0" w:beforeLines="0" w:after="0" w:afterLines="0" w:line="240" w:lineRule="auto"/>
              <w:ind w:left="0" w:leftChars="0" w:right="0" w:rightChars="0" w:firstLine="340" w:firstLineChars="0"/>
              <w:jc w:val="both"/>
              <w:rPr>
                <w:rFonts w:hint="eastAsia" w:ascii="Times New Roman" w:hAnsi="Times New Roman" w:eastAsia="Times New Roman" w:cs="Times New Roman"/>
                <w:color w:val="000000"/>
                <w:spacing w:val="0"/>
                <w:w w:val="100"/>
                <w:position w:val="0"/>
                <w:sz w:val="24"/>
                <w:szCs w:val="24"/>
                <w:u w:val="none"/>
                <w:shd w:val="clear" w:color="auto" w:fill="auto"/>
                <w:lang w:val="zh-TW" w:eastAsia="zh-TW" w:bidi="zh-TW"/>
              </w:rPr>
            </w:pPr>
            <w:r>
              <w:rPr>
                <w:rFonts w:hint="eastAsia" w:ascii="Times New Roman" w:hAnsi="Times New Roman" w:eastAsia="Times New Roman" w:cs="Times New Roman"/>
                <w:spacing w:val="0"/>
                <w:w w:val="100"/>
                <w:position w:val="0"/>
                <w:sz w:val="24"/>
                <w:szCs w:val="24"/>
                <w:u w:val="none"/>
                <w:shd w:val="clear"/>
              </w:rPr>
              <w:t>8</w:t>
            </w:r>
          </w:p>
        </w:tc>
        <w:tc>
          <w:tcPr>
            <w:tcW w:w="10330" w:type="dxa"/>
            <w:tcBorders>
              <w:tl2br w:val="nil"/>
              <w:tr2bl w:val="nil"/>
            </w:tcBorders>
            <w:shd w:val="clear" w:color="auto" w:fill="FFFFFF"/>
            <w:noWrap w:val="0"/>
            <w:vAlign w:val="center"/>
          </w:tcPr>
          <w:p>
            <w:pPr>
              <w:pStyle w:val="8"/>
              <w:keepNext w:val="0"/>
              <w:keepLines w:val="0"/>
              <w:shd w:val="clear"/>
              <w:bidi w:val="0"/>
              <w:spacing w:before="0" w:beforeLines="0" w:after="0" w:afterLines="0" w:line="389" w:lineRule="exact"/>
              <w:ind w:left="0" w:leftChars="0" w:right="0" w:rightChars="0" w:firstLine="0" w:firstLineChars="0"/>
              <w:jc w:val="both"/>
              <w:rPr>
                <w:rFonts w:hint="eastAsia" w:asciiTheme="minorEastAsia" w:hAnsiTheme="minorEastAsia" w:eastAsiaTheme="minorEastAsia" w:cstheme="minorEastAsia"/>
                <w:color w:val="000000"/>
                <w:spacing w:val="0"/>
                <w:w w:val="100"/>
                <w:position w:val="0"/>
                <w:sz w:val="21"/>
                <w:szCs w:val="21"/>
                <w:u w:val="none"/>
                <w:shd w:val="clear" w:color="auto" w:fill="auto"/>
                <w:lang w:val="zh-TW" w:eastAsia="zh-TW" w:bidi="zh-TW"/>
              </w:rPr>
            </w:pPr>
            <w:r>
              <w:rPr>
                <w:rFonts w:hint="eastAsia" w:asciiTheme="minorEastAsia" w:hAnsiTheme="minorEastAsia" w:eastAsiaTheme="minorEastAsia" w:cstheme="minorEastAsia"/>
                <w:spacing w:val="0"/>
                <w:w w:val="100"/>
                <w:position w:val="0"/>
                <w:sz w:val="21"/>
                <w:szCs w:val="21"/>
                <w:u w:val="none"/>
                <w:shd w:val="clear"/>
              </w:rPr>
              <w:t>从外地返回岗位的</w:t>
            </w:r>
            <w:r>
              <w:rPr>
                <w:rFonts w:hint="eastAsia" w:asciiTheme="minorEastAsia" w:hAnsiTheme="minorEastAsia" w:eastAsiaTheme="minorEastAsia" w:cstheme="minorEastAsia"/>
                <w:spacing w:val="0"/>
                <w:w w:val="100"/>
                <w:position w:val="0"/>
                <w:sz w:val="21"/>
                <w:szCs w:val="21"/>
                <w:u w:val="none"/>
                <w:shd w:val="clear"/>
                <w:lang w:val="en-US" w:eastAsia="zh-CN"/>
              </w:rPr>
              <w:t>工作</w:t>
            </w:r>
            <w:r>
              <w:rPr>
                <w:rFonts w:hint="eastAsia" w:asciiTheme="minorEastAsia" w:hAnsiTheme="minorEastAsia" w:eastAsiaTheme="minorEastAsia" w:cstheme="minorEastAsia"/>
                <w:spacing w:val="0"/>
                <w:w w:val="100"/>
                <w:position w:val="0"/>
                <w:sz w:val="21"/>
                <w:szCs w:val="21"/>
                <w:u w:val="none"/>
                <w:shd w:val="clear"/>
              </w:rPr>
              <w:t>人员，无第6条所列禁止进入情形的，经核酸检测无异常后才能返回岗位。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67" w:hRule="exact"/>
          <w:jc w:val="center"/>
        </w:trPr>
        <w:tc>
          <w:tcPr>
            <w:tcW w:w="2107" w:type="dxa"/>
            <w:vMerge w:val="continue"/>
            <w:tcBorders>
              <w:tl2br w:val="nil"/>
              <w:tr2bl w:val="nil"/>
            </w:tcBorders>
            <w:shd w:val="clear" w:color="auto" w:fill="FFFFFF"/>
            <w:noWrap w:val="0"/>
            <w:vAlign w:val="center"/>
          </w:tcPr>
          <w:p>
            <w:pPr>
              <w:pStyle w:val="8"/>
              <w:keepNext w:val="0"/>
              <w:keepLines w:val="0"/>
              <w:shd w:val="clear"/>
              <w:bidi w:val="0"/>
              <w:spacing w:before="0" w:beforeLines="0" w:after="0" w:afterLines="0" w:line="389" w:lineRule="exact"/>
              <w:ind w:left="0" w:right="0" w:firstLine="0"/>
              <w:jc w:val="both"/>
              <w:rPr>
                <w:rFonts w:hint="eastAsia" w:asciiTheme="minorEastAsia" w:hAnsiTheme="minorEastAsia" w:eastAsiaTheme="minorEastAsia" w:cstheme="minorEastAsia"/>
                <w:spacing w:val="0"/>
                <w:w w:val="100"/>
                <w:position w:val="0"/>
                <w:sz w:val="21"/>
                <w:szCs w:val="21"/>
                <w:u w:val="none"/>
                <w:shd w:val="clear"/>
              </w:rPr>
            </w:pPr>
          </w:p>
        </w:tc>
        <w:tc>
          <w:tcPr>
            <w:tcW w:w="811" w:type="dxa"/>
            <w:tcBorders>
              <w:tl2br w:val="nil"/>
              <w:tr2bl w:val="nil"/>
            </w:tcBorders>
            <w:shd w:val="clear" w:color="auto" w:fill="FFFFFF"/>
            <w:noWrap w:val="0"/>
            <w:vAlign w:val="center"/>
          </w:tcPr>
          <w:p>
            <w:pPr>
              <w:pStyle w:val="8"/>
              <w:keepNext w:val="0"/>
              <w:keepLines w:val="0"/>
              <w:shd w:val="clear" w:color="auto" w:fill="auto"/>
              <w:bidi w:val="0"/>
              <w:spacing w:before="0" w:beforeLines="0" w:after="0" w:afterLines="0" w:line="240" w:lineRule="auto"/>
              <w:ind w:left="0" w:leftChars="0" w:right="0" w:rightChars="0" w:firstLine="340" w:firstLineChars="0"/>
              <w:jc w:val="both"/>
              <w:rPr>
                <w:rFonts w:hint="eastAsia" w:ascii="Times New Roman" w:hAnsi="Times New Roman" w:eastAsia="Times New Roman" w:cs="Times New Roman"/>
                <w:color w:val="000000"/>
                <w:spacing w:val="0"/>
                <w:w w:val="100"/>
                <w:position w:val="0"/>
                <w:sz w:val="24"/>
                <w:szCs w:val="24"/>
                <w:u w:val="none"/>
                <w:shd w:val="clear" w:color="auto" w:fill="auto"/>
                <w:lang w:val="zh-TW" w:eastAsia="zh-TW" w:bidi="zh-TW"/>
              </w:rPr>
            </w:pPr>
            <w:r>
              <w:rPr>
                <w:rFonts w:hint="eastAsia" w:ascii="Times New Roman" w:hAnsi="Times New Roman" w:eastAsia="Times New Roman" w:cs="Times New Roman"/>
                <w:spacing w:val="0"/>
                <w:w w:val="100"/>
                <w:position w:val="0"/>
                <w:sz w:val="24"/>
                <w:szCs w:val="24"/>
                <w:u w:val="none"/>
                <w:shd w:val="clear"/>
              </w:rPr>
              <w:t>9</w:t>
            </w:r>
          </w:p>
        </w:tc>
        <w:tc>
          <w:tcPr>
            <w:tcW w:w="10330" w:type="dxa"/>
            <w:tcBorders>
              <w:tl2br w:val="nil"/>
              <w:tr2bl w:val="nil"/>
            </w:tcBorders>
            <w:shd w:val="clear" w:color="auto" w:fill="FFFFFF"/>
            <w:noWrap w:val="0"/>
            <w:vAlign w:val="center"/>
          </w:tcPr>
          <w:p>
            <w:pPr>
              <w:pStyle w:val="8"/>
              <w:keepNext w:val="0"/>
              <w:keepLines w:val="0"/>
              <w:shd w:val="clear"/>
              <w:bidi w:val="0"/>
              <w:spacing w:before="0" w:beforeLines="0" w:after="0" w:afterLines="0" w:line="389" w:lineRule="exact"/>
              <w:ind w:left="0" w:leftChars="0" w:right="0" w:rightChars="0" w:firstLine="0" w:firstLineChars="0"/>
              <w:jc w:val="both"/>
              <w:rPr>
                <w:rFonts w:hint="eastAsia" w:asciiTheme="minorEastAsia" w:hAnsiTheme="minorEastAsia" w:eastAsiaTheme="minorEastAsia" w:cstheme="minorEastAsia"/>
                <w:color w:val="000000"/>
                <w:spacing w:val="0"/>
                <w:w w:val="100"/>
                <w:position w:val="0"/>
                <w:sz w:val="21"/>
                <w:szCs w:val="21"/>
                <w:u w:val="none"/>
                <w:shd w:val="clear" w:color="auto" w:fill="auto"/>
                <w:lang w:val="zh-TW" w:eastAsia="zh-CN" w:bidi="zh-TW"/>
              </w:rPr>
            </w:pPr>
            <w:r>
              <w:rPr>
                <w:rFonts w:hint="eastAsia" w:asciiTheme="minorEastAsia" w:hAnsiTheme="minorEastAsia" w:eastAsiaTheme="minorEastAsia" w:cstheme="minorEastAsia"/>
                <w:spacing w:val="0"/>
                <w:w w:val="100"/>
                <w:position w:val="0"/>
                <w:sz w:val="21"/>
                <w:szCs w:val="21"/>
                <w:u w:val="none"/>
                <w:shd w:val="clear"/>
              </w:rPr>
              <w:t>老年人原则上不外出。确因特殊情况</w:t>
            </w:r>
            <w:r>
              <w:rPr>
                <w:rFonts w:hint="eastAsia" w:asciiTheme="minorEastAsia" w:hAnsiTheme="minorEastAsia" w:eastAsiaTheme="minorEastAsia" w:cstheme="minorEastAsia"/>
                <w:spacing w:val="0"/>
                <w:w w:val="100"/>
                <w:position w:val="0"/>
                <w:sz w:val="21"/>
                <w:szCs w:val="21"/>
                <w:u w:val="none"/>
                <w:shd w:val="clear"/>
                <w:lang w:val="en-US" w:eastAsia="zh-CN"/>
              </w:rPr>
              <w:t>请假</w:t>
            </w:r>
            <w:r>
              <w:rPr>
                <w:rFonts w:hint="eastAsia" w:asciiTheme="minorEastAsia" w:hAnsiTheme="minorEastAsia" w:eastAsiaTheme="minorEastAsia" w:cstheme="minorEastAsia"/>
                <w:spacing w:val="0"/>
                <w:w w:val="100"/>
                <w:position w:val="0"/>
                <w:sz w:val="21"/>
                <w:szCs w:val="21"/>
                <w:u w:val="none"/>
                <w:shd w:val="clear"/>
              </w:rPr>
              <w:t>外出的</w:t>
            </w:r>
            <w:r>
              <w:rPr>
                <w:rFonts w:hint="eastAsia" w:asciiTheme="minorEastAsia" w:hAnsiTheme="minorEastAsia" w:eastAsiaTheme="minorEastAsia" w:cstheme="minorEastAsia"/>
                <w:spacing w:val="0"/>
                <w:w w:val="100"/>
                <w:position w:val="0"/>
                <w:sz w:val="21"/>
                <w:szCs w:val="21"/>
                <w:u w:val="none"/>
                <w:shd w:val="clear"/>
                <w:lang w:eastAsia="zh-CN"/>
              </w:rPr>
              <w:t>，</w:t>
            </w:r>
            <w:r>
              <w:rPr>
                <w:rFonts w:hint="eastAsia" w:asciiTheme="minorEastAsia" w:hAnsiTheme="minorEastAsia" w:eastAsiaTheme="minorEastAsia" w:cstheme="minorEastAsia"/>
                <w:spacing w:val="0"/>
                <w:w w:val="100"/>
                <w:position w:val="0"/>
                <w:sz w:val="21"/>
                <w:szCs w:val="21"/>
                <w:u w:val="none"/>
                <w:shd w:val="clear"/>
              </w:rPr>
              <w:t>返回时无第6条所列禁止进入情形的，经核酸</w:t>
            </w:r>
            <w:r>
              <w:rPr>
                <w:rFonts w:hint="eastAsia" w:asciiTheme="minorEastAsia" w:hAnsiTheme="minorEastAsia" w:eastAsiaTheme="minorEastAsia" w:cstheme="minorEastAsia"/>
                <w:spacing w:val="0"/>
                <w:w w:val="100"/>
                <w:position w:val="0"/>
                <w:sz w:val="21"/>
                <w:szCs w:val="21"/>
                <w:u w:val="none"/>
                <w:shd w:val="clear"/>
                <w:lang w:val="en-US" w:eastAsia="zh-CN"/>
              </w:rPr>
              <w:t>检测</w:t>
            </w:r>
            <w:r>
              <w:rPr>
                <w:rFonts w:hint="eastAsia" w:asciiTheme="minorEastAsia" w:hAnsiTheme="minorEastAsia" w:eastAsiaTheme="minorEastAsia" w:cstheme="minorEastAsia"/>
                <w:spacing w:val="0"/>
                <w:w w:val="100"/>
                <w:position w:val="0"/>
                <w:sz w:val="21"/>
                <w:szCs w:val="21"/>
                <w:u w:val="none"/>
                <w:shd w:val="clear"/>
              </w:rPr>
              <w:t>无异常后返回生活区</w:t>
            </w:r>
            <w:r>
              <w:rPr>
                <w:rFonts w:hint="eastAsia" w:asciiTheme="minorEastAsia" w:hAnsiTheme="minorEastAsia" w:eastAsiaTheme="minorEastAsia" w:cstheme="minorEastAsia"/>
                <w:spacing w:val="0"/>
                <w:w w:val="100"/>
                <w:position w:val="0"/>
                <w:sz w:val="21"/>
                <w:szCs w:val="21"/>
                <w:u w:val="none"/>
                <w:shd w:val="clear"/>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55" w:hRule="exact"/>
          <w:jc w:val="center"/>
        </w:trPr>
        <w:tc>
          <w:tcPr>
            <w:tcW w:w="2107" w:type="dxa"/>
            <w:vMerge w:val="continue"/>
            <w:tcBorders>
              <w:tl2br w:val="nil"/>
              <w:tr2bl w:val="nil"/>
            </w:tcBorders>
            <w:shd w:val="clear" w:color="auto" w:fill="FFFFFF"/>
            <w:noWrap w:val="0"/>
            <w:vAlign w:val="center"/>
          </w:tcPr>
          <w:p>
            <w:pPr>
              <w:pStyle w:val="8"/>
              <w:keepNext w:val="0"/>
              <w:keepLines w:val="0"/>
              <w:shd w:val="clear"/>
              <w:bidi w:val="0"/>
              <w:spacing w:before="0" w:beforeLines="0" w:after="0" w:afterLines="0" w:line="389" w:lineRule="exact"/>
              <w:ind w:left="0" w:right="0" w:firstLine="0"/>
              <w:jc w:val="both"/>
              <w:rPr>
                <w:rFonts w:hint="eastAsia" w:asciiTheme="minorEastAsia" w:hAnsiTheme="minorEastAsia" w:eastAsiaTheme="minorEastAsia" w:cstheme="minorEastAsia"/>
                <w:spacing w:val="0"/>
                <w:w w:val="100"/>
                <w:position w:val="0"/>
                <w:sz w:val="21"/>
                <w:szCs w:val="21"/>
                <w:u w:val="none"/>
                <w:shd w:val="clear"/>
              </w:rPr>
            </w:pPr>
          </w:p>
        </w:tc>
        <w:tc>
          <w:tcPr>
            <w:tcW w:w="811" w:type="dxa"/>
            <w:tcBorders>
              <w:tl2br w:val="nil"/>
              <w:tr2bl w:val="nil"/>
            </w:tcBorders>
            <w:shd w:val="clear" w:color="auto" w:fill="FFFFFF"/>
            <w:noWrap w:val="0"/>
            <w:vAlign w:val="center"/>
          </w:tcPr>
          <w:p>
            <w:pPr>
              <w:pStyle w:val="8"/>
              <w:keepNext w:val="0"/>
              <w:keepLines w:val="0"/>
              <w:shd w:val="clear" w:color="auto" w:fill="auto"/>
              <w:bidi w:val="0"/>
              <w:spacing w:before="0" w:beforeLines="0" w:after="0" w:afterLines="0" w:line="240" w:lineRule="auto"/>
              <w:ind w:left="0" w:leftChars="0" w:right="0" w:rightChars="0" w:firstLine="0" w:firstLineChars="0"/>
              <w:jc w:val="center"/>
              <w:rPr>
                <w:rFonts w:hint="eastAsia" w:ascii="Times New Roman" w:hAnsi="Times New Roman" w:eastAsia="Times New Roman" w:cs="Times New Roman"/>
                <w:color w:val="000000"/>
                <w:spacing w:val="0"/>
                <w:w w:val="100"/>
                <w:position w:val="0"/>
                <w:sz w:val="24"/>
                <w:szCs w:val="24"/>
                <w:u w:val="none"/>
                <w:shd w:val="clear" w:color="auto" w:fill="auto"/>
                <w:lang w:val="zh-TW" w:eastAsia="zh-TW" w:bidi="zh-TW"/>
              </w:rPr>
            </w:pPr>
            <w:r>
              <w:rPr>
                <w:rFonts w:hint="eastAsia" w:ascii="Times New Roman" w:hAnsi="Times New Roman" w:eastAsia="Times New Roman" w:cs="Times New Roman"/>
                <w:spacing w:val="0"/>
                <w:w w:val="100"/>
                <w:position w:val="0"/>
                <w:sz w:val="24"/>
                <w:szCs w:val="24"/>
                <w:u w:val="none"/>
                <w:shd w:val="clear"/>
              </w:rPr>
              <w:t>10</w:t>
            </w:r>
          </w:p>
        </w:tc>
        <w:tc>
          <w:tcPr>
            <w:tcW w:w="10330" w:type="dxa"/>
            <w:tcBorders>
              <w:tl2br w:val="nil"/>
              <w:tr2bl w:val="nil"/>
            </w:tcBorders>
            <w:shd w:val="clear" w:color="auto" w:fill="FFFFFF"/>
            <w:noWrap w:val="0"/>
            <w:vAlign w:val="center"/>
          </w:tcPr>
          <w:p>
            <w:pPr>
              <w:pStyle w:val="8"/>
              <w:keepNext w:val="0"/>
              <w:keepLines w:val="0"/>
              <w:shd w:val="clear"/>
              <w:bidi w:val="0"/>
              <w:spacing w:before="0" w:beforeLines="0" w:after="0" w:afterLines="0" w:line="389" w:lineRule="exact"/>
              <w:ind w:left="0" w:leftChars="0" w:right="0" w:rightChars="0" w:firstLine="0" w:firstLineChars="0"/>
              <w:jc w:val="both"/>
              <w:rPr>
                <w:rFonts w:hint="eastAsia" w:asciiTheme="minorEastAsia" w:hAnsiTheme="minorEastAsia" w:eastAsiaTheme="minorEastAsia" w:cstheme="minorEastAsia"/>
                <w:color w:val="000000"/>
                <w:spacing w:val="0"/>
                <w:w w:val="100"/>
                <w:position w:val="0"/>
                <w:sz w:val="21"/>
                <w:szCs w:val="21"/>
                <w:u w:val="none"/>
                <w:shd w:val="clear" w:color="auto" w:fill="auto"/>
                <w:lang w:val="zh-TW" w:eastAsia="zh-CN" w:bidi="zh-TW"/>
              </w:rPr>
            </w:pPr>
            <w:r>
              <w:rPr>
                <w:rFonts w:hint="eastAsia" w:asciiTheme="minorEastAsia" w:hAnsiTheme="minorEastAsia" w:eastAsiaTheme="minorEastAsia" w:cstheme="minorEastAsia"/>
                <w:spacing w:val="0"/>
                <w:w w:val="100"/>
                <w:position w:val="0"/>
                <w:sz w:val="21"/>
                <w:szCs w:val="21"/>
                <w:u w:val="none"/>
                <w:shd w:val="clear"/>
              </w:rPr>
              <w:t>因失能（失智）且子女、近亲属无法照料等特殊情况急需入院的老年人，无第6条所列禁止进入情形的，经核酸检测无异常后方可入住</w:t>
            </w:r>
            <w:r>
              <w:rPr>
                <w:rFonts w:hint="eastAsia" w:asciiTheme="minorEastAsia" w:hAnsiTheme="minorEastAsia" w:eastAsiaTheme="minorEastAsia" w:cstheme="minorEastAsia"/>
                <w:spacing w:val="0"/>
                <w:w w:val="100"/>
                <w:position w:val="0"/>
                <w:sz w:val="21"/>
                <w:szCs w:val="21"/>
                <w:u w:val="none"/>
                <w:shd w:val="clea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14" w:hRule="exact"/>
          <w:jc w:val="center"/>
        </w:trPr>
        <w:tc>
          <w:tcPr>
            <w:tcW w:w="2107" w:type="dxa"/>
            <w:vMerge w:val="continue"/>
            <w:tcBorders>
              <w:tl2br w:val="nil"/>
              <w:tr2bl w:val="nil"/>
            </w:tcBorders>
          </w:tcPr>
          <w:p>
            <w:pPr>
              <w:pStyle w:val="8"/>
              <w:keepNext w:val="0"/>
              <w:keepLines w:val="0"/>
              <w:shd w:val="clear"/>
              <w:bidi w:val="0"/>
              <w:spacing w:before="0" w:beforeLines="0" w:after="0" w:afterLines="0" w:line="389" w:lineRule="exact"/>
              <w:ind w:left="0" w:right="0" w:firstLine="0"/>
              <w:jc w:val="both"/>
              <w:rPr>
                <w:rFonts w:hint="eastAsia" w:asciiTheme="minorEastAsia" w:hAnsiTheme="minorEastAsia" w:eastAsiaTheme="minorEastAsia" w:cstheme="minorEastAsia"/>
                <w:spacing w:val="0"/>
                <w:w w:val="100"/>
                <w:position w:val="0"/>
                <w:sz w:val="21"/>
                <w:szCs w:val="21"/>
                <w:u w:val="none"/>
                <w:shd w:val="clear"/>
              </w:rPr>
            </w:pPr>
          </w:p>
        </w:tc>
        <w:tc>
          <w:tcPr>
            <w:tcW w:w="0" w:type="auto"/>
            <w:tcBorders>
              <w:tl2br w:val="nil"/>
              <w:tr2bl w:val="nil"/>
            </w:tcBorders>
            <w:vAlign w:val="center"/>
          </w:tcPr>
          <w:p>
            <w:pPr>
              <w:pStyle w:val="8"/>
              <w:keepNext w:val="0"/>
              <w:keepLines w:val="0"/>
              <w:shd w:val="clear" w:color="auto" w:fill="auto"/>
              <w:bidi w:val="0"/>
              <w:spacing w:before="0" w:beforeLines="0" w:after="0" w:afterLines="0" w:line="240" w:lineRule="auto"/>
              <w:ind w:left="0" w:leftChars="0" w:right="0" w:rightChars="0" w:firstLine="0" w:firstLineChars="0"/>
              <w:jc w:val="center"/>
              <w:rPr>
                <w:rFonts w:hint="eastAsia" w:ascii="Times New Roman" w:hAnsi="Times New Roman" w:eastAsia="Times New Roman" w:cs="Times New Roman"/>
                <w:color w:val="000000"/>
                <w:spacing w:val="0"/>
                <w:w w:val="100"/>
                <w:position w:val="0"/>
                <w:sz w:val="24"/>
                <w:szCs w:val="24"/>
                <w:u w:val="none"/>
                <w:shd w:val="clear" w:color="auto" w:fill="auto"/>
                <w:lang w:val="zh-TW" w:eastAsia="zh-TW" w:bidi="zh-TW"/>
              </w:rPr>
            </w:pPr>
            <w:r>
              <w:rPr>
                <w:rFonts w:hint="eastAsia" w:ascii="Times New Roman" w:hAnsi="Times New Roman" w:eastAsia="Times New Roman" w:cs="Times New Roman"/>
                <w:spacing w:val="0"/>
                <w:w w:val="100"/>
                <w:position w:val="0"/>
                <w:sz w:val="24"/>
                <w:szCs w:val="24"/>
                <w:u w:val="none"/>
                <w:shd w:val="clear"/>
              </w:rPr>
              <w:t>11</w:t>
            </w:r>
          </w:p>
        </w:tc>
        <w:tc>
          <w:tcPr>
            <w:tcW w:w="0" w:type="auto"/>
            <w:tcBorders>
              <w:tl2br w:val="nil"/>
              <w:tr2bl w:val="nil"/>
            </w:tcBorders>
            <w:vAlign w:val="center"/>
          </w:tcPr>
          <w:p>
            <w:pPr>
              <w:pStyle w:val="8"/>
              <w:keepNext w:val="0"/>
              <w:keepLines w:val="0"/>
              <w:shd w:val="clear"/>
              <w:bidi w:val="0"/>
              <w:spacing w:before="0" w:beforeLines="0" w:after="0" w:afterLines="0" w:line="389" w:lineRule="exact"/>
              <w:ind w:left="0" w:leftChars="0" w:right="0" w:rightChars="0" w:firstLine="0" w:firstLineChars="0"/>
              <w:jc w:val="both"/>
              <w:rPr>
                <w:rFonts w:hint="eastAsia" w:asciiTheme="minorEastAsia" w:hAnsiTheme="minorEastAsia" w:eastAsiaTheme="minorEastAsia" w:cstheme="minorEastAsia"/>
                <w:color w:val="000000"/>
                <w:spacing w:val="0"/>
                <w:w w:val="100"/>
                <w:position w:val="0"/>
                <w:sz w:val="21"/>
                <w:szCs w:val="21"/>
                <w:u w:val="none"/>
                <w:shd w:val="clear" w:color="auto" w:fill="auto"/>
                <w:lang w:val="zh-TW" w:eastAsia="zh-CN" w:bidi="zh-TW"/>
              </w:rPr>
            </w:pPr>
            <w:r>
              <w:rPr>
                <w:rFonts w:hint="eastAsia" w:asciiTheme="minorEastAsia" w:hAnsiTheme="minorEastAsia" w:eastAsiaTheme="minorEastAsia" w:cstheme="minorEastAsia"/>
                <w:spacing w:val="0"/>
                <w:w w:val="100"/>
                <w:position w:val="0"/>
                <w:sz w:val="21"/>
                <w:szCs w:val="21"/>
                <w:u w:val="none"/>
                <w:shd w:val="clear"/>
              </w:rPr>
              <w:t>养老机构内应设置隔离观察室，配置相应防护用品（防护服、医用口罩、手套等），配备必要生活和 护理服务条件；有条件的设置隔离区和消毒室。隔离室</w:t>
            </w:r>
            <w:r>
              <w:rPr>
                <w:rFonts w:hint="eastAsia" w:asciiTheme="minorEastAsia" w:hAnsiTheme="minorEastAsia" w:eastAsiaTheme="minorEastAsia" w:cstheme="minorEastAsia"/>
                <w:spacing w:val="0"/>
                <w:w w:val="100"/>
                <w:position w:val="0"/>
                <w:sz w:val="21"/>
                <w:szCs w:val="21"/>
                <w:u w:val="none"/>
                <w:shd w:val="clear"/>
                <w:lang w:eastAsia="zh-CN"/>
              </w:rPr>
              <w:t>（</w:t>
            </w:r>
            <w:r>
              <w:rPr>
                <w:rFonts w:hint="eastAsia" w:asciiTheme="minorEastAsia" w:hAnsiTheme="minorEastAsia" w:eastAsiaTheme="minorEastAsia" w:cstheme="minorEastAsia"/>
                <w:spacing w:val="0"/>
                <w:w w:val="100"/>
                <w:position w:val="0"/>
                <w:sz w:val="21"/>
                <w:szCs w:val="21"/>
                <w:u w:val="none"/>
                <w:shd w:val="clear"/>
                <w:lang w:val="en-US" w:eastAsia="zh-CN"/>
              </w:rPr>
              <w:t>区</w:t>
            </w:r>
            <w:r>
              <w:rPr>
                <w:rFonts w:hint="eastAsia" w:asciiTheme="minorEastAsia" w:hAnsiTheme="minorEastAsia" w:eastAsiaTheme="minorEastAsia" w:cstheme="minorEastAsia"/>
                <w:spacing w:val="0"/>
                <w:w w:val="100"/>
                <w:position w:val="0"/>
                <w:sz w:val="21"/>
                <w:szCs w:val="21"/>
                <w:u w:val="none"/>
                <w:shd w:val="clear"/>
                <w:lang w:eastAsia="zh-CN"/>
              </w:rPr>
              <w:t>）</w:t>
            </w:r>
            <w:r>
              <w:rPr>
                <w:rFonts w:hint="eastAsia" w:asciiTheme="minorEastAsia" w:hAnsiTheme="minorEastAsia" w:eastAsiaTheme="minorEastAsia" w:cstheme="minorEastAsia"/>
                <w:spacing w:val="0"/>
                <w:w w:val="100"/>
                <w:position w:val="0"/>
                <w:sz w:val="21"/>
                <w:szCs w:val="21"/>
                <w:u w:val="none"/>
                <w:shd w:val="clear"/>
              </w:rPr>
              <w:t>应设置在相对独立、通风良好、有独立</w:t>
            </w:r>
            <w:r>
              <w:rPr>
                <w:rFonts w:hint="eastAsia" w:asciiTheme="minorEastAsia" w:hAnsiTheme="minorEastAsia" w:eastAsiaTheme="minorEastAsia" w:cstheme="minorEastAsia"/>
                <w:spacing w:val="0"/>
                <w:w w:val="100"/>
                <w:position w:val="0"/>
                <w:sz w:val="21"/>
                <w:szCs w:val="21"/>
                <w:u w:val="none"/>
                <w:shd w:val="clear"/>
                <w:lang w:val="en-US" w:eastAsia="zh-CN"/>
              </w:rPr>
              <w:t>厕所</w:t>
            </w:r>
            <w:r>
              <w:rPr>
                <w:rFonts w:hint="eastAsia" w:asciiTheme="minorEastAsia" w:hAnsiTheme="minorEastAsia" w:eastAsiaTheme="minorEastAsia" w:cstheme="minorEastAsia"/>
                <w:spacing w:val="0"/>
                <w:w w:val="100"/>
                <w:position w:val="0"/>
                <w:sz w:val="21"/>
                <w:szCs w:val="21"/>
                <w:u w:val="none"/>
                <w:shd w:val="clear"/>
              </w:rPr>
              <w:t>的单人房间</w:t>
            </w:r>
            <w:r>
              <w:rPr>
                <w:rFonts w:hint="eastAsia" w:asciiTheme="minorEastAsia" w:hAnsiTheme="minorEastAsia" w:eastAsiaTheme="minorEastAsia" w:cstheme="minorEastAsia"/>
                <w:spacing w:val="0"/>
                <w:w w:val="100"/>
                <w:position w:val="0"/>
                <w:sz w:val="21"/>
                <w:szCs w:val="21"/>
                <w:u w:val="none"/>
                <w:shd w:val="clear"/>
                <w:lang w:eastAsia="zh-CN"/>
              </w:rPr>
              <w:t>，</w:t>
            </w:r>
            <w:r>
              <w:rPr>
                <w:rFonts w:hint="eastAsia" w:asciiTheme="minorEastAsia" w:hAnsiTheme="minorEastAsia" w:eastAsiaTheme="minorEastAsia" w:cstheme="minorEastAsia"/>
                <w:spacing w:val="0"/>
                <w:w w:val="100"/>
                <w:position w:val="0"/>
                <w:sz w:val="21"/>
                <w:szCs w:val="21"/>
                <w:u w:val="none"/>
                <w:shd w:val="clear"/>
              </w:rPr>
              <w:t>并处于养老机构</w:t>
            </w:r>
            <w:r>
              <w:rPr>
                <w:rFonts w:hint="eastAsia" w:asciiTheme="minorEastAsia" w:hAnsiTheme="minorEastAsia" w:eastAsiaTheme="minorEastAsia" w:cstheme="minorEastAsia"/>
                <w:spacing w:val="0"/>
                <w:w w:val="100"/>
                <w:position w:val="0"/>
                <w:sz w:val="21"/>
                <w:szCs w:val="21"/>
                <w:u w:val="none"/>
                <w:shd w:val="clear"/>
                <w:lang w:val="en-US" w:eastAsia="zh-CN"/>
              </w:rPr>
              <w:t>下</w:t>
            </w:r>
            <w:r>
              <w:rPr>
                <w:rFonts w:hint="eastAsia" w:asciiTheme="minorEastAsia" w:hAnsiTheme="minorEastAsia" w:eastAsiaTheme="minorEastAsia" w:cstheme="minorEastAsia"/>
                <w:spacing w:val="0"/>
                <w:w w:val="100"/>
                <w:position w:val="0"/>
                <w:sz w:val="21"/>
                <w:szCs w:val="21"/>
                <w:u w:val="none"/>
                <w:shd w:val="clear"/>
              </w:rPr>
              <w:t>风向</w:t>
            </w:r>
            <w:r>
              <w:rPr>
                <w:rFonts w:hint="eastAsia" w:asciiTheme="minorEastAsia" w:hAnsiTheme="minorEastAsia" w:eastAsiaTheme="minorEastAsia" w:cstheme="minorEastAsia"/>
                <w:spacing w:val="0"/>
                <w:w w:val="100"/>
                <w:position w:val="0"/>
                <w:sz w:val="21"/>
                <w:szCs w:val="21"/>
                <w:u w:val="none"/>
                <w:shd w:val="clear"/>
                <w:lang w:eastAsia="zh-CN"/>
              </w:rPr>
              <w:t>。</w:t>
            </w:r>
            <w:r>
              <w:rPr>
                <w:rFonts w:hint="eastAsia" w:asciiTheme="minorEastAsia" w:hAnsiTheme="minorEastAsia" w:eastAsiaTheme="minorEastAsia" w:cstheme="minorEastAsia"/>
                <w:spacing w:val="0"/>
                <w:w w:val="100"/>
                <w:position w:val="0"/>
                <w:sz w:val="21"/>
                <w:szCs w:val="21"/>
                <w:u w:val="none"/>
                <w:shd w:val="clear"/>
              </w:rPr>
              <w:t>尽</w:t>
            </w:r>
            <w:r>
              <w:rPr>
                <w:rFonts w:hint="eastAsia" w:asciiTheme="minorEastAsia" w:hAnsiTheme="minorEastAsia" w:eastAsiaTheme="minorEastAsia" w:cstheme="minorEastAsia"/>
                <w:spacing w:val="0"/>
                <w:w w:val="100"/>
                <w:position w:val="0"/>
                <w:sz w:val="21"/>
                <w:szCs w:val="21"/>
                <w:u w:val="none"/>
                <w:shd w:val="clear"/>
                <w:lang w:val="en-US" w:eastAsia="zh-CN"/>
              </w:rPr>
              <w:t>量</w:t>
            </w:r>
            <w:r>
              <w:rPr>
                <w:rFonts w:hint="eastAsia" w:asciiTheme="minorEastAsia" w:hAnsiTheme="minorEastAsia" w:eastAsiaTheme="minorEastAsia" w:cstheme="minorEastAsia"/>
                <w:spacing w:val="0"/>
                <w:w w:val="100"/>
                <w:position w:val="0"/>
                <w:sz w:val="21"/>
                <w:szCs w:val="21"/>
                <w:u w:val="none"/>
                <w:shd w:val="clear"/>
              </w:rPr>
              <w:t xml:space="preserve">使用独立空调，如需使用中央空调，应按规定 </w:t>
            </w:r>
            <w:r>
              <w:rPr>
                <w:rFonts w:hint="eastAsia" w:asciiTheme="minorEastAsia" w:hAnsiTheme="minorEastAsia" w:eastAsiaTheme="minorEastAsia" w:cstheme="minorEastAsia"/>
                <w:spacing w:val="0"/>
                <w:w w:val="100"/>
                <w:position w:val="0"/>
                <w:sz w:val="21"/>
                <w:szCs w:val="21"/>
                <w:u w:val="none"/>
                <w:shd w:val="clear"/>
                <w:lang w:val="en-US" w:eastAsia="zh-CN"/>
              </w:rPr>
              <w:t>采取</w:t>
            </w:r>
            <w:r>
              <w:rPr>
                <w:rFonts w:hint="eastAsia" w:asciiTheme="minorEastAsia" w:hAnsiTheme="minorEastAsia" w:eastAsiaTheme="minorEastAsia" w:cstheme="minorEastAsia"/>
                <w:spacing w:val="0"/>
                <w:w w:val="100"/>
                <w:position w:val="0"/>
                <w:sz w:val="21"/>
                <w:szCs w:val="21"/>
                <w:u w:val="none"/>
                <w:shd w:val="clear"/>
              </w:rPr>
              <w:t>防控措施。隔离室（区）生活垃圾应</w:t>
            </w:r>
            <w:r>
              <w:rPr>
                <w:rFonts w:hint="eastAsia" w:asciiTheme="minorEastAsia" w:hAnsiTheme="minorEastAsia" w:eastAsiaTheme="minorEastAsia" w:cstheme="minorEastAsia"/>
                <w:spacing w:val="0"/>
                <w:w w:val="100"/>
                <w:position w:val="0"/>
                <w:sz w:val="21"/>
                <w:szCs w:val="21"/>
                <w:u w:val="none"/>
                <w:shd w:val="clear"/>
                <w:lang w:val="en-US" w:eastAsia="zh-CN"/>
              </w:rPr>
              <w:t>统一</w:t>
            </w:r>
            <w:r>
              <w:rPr>
                <w:rFonts w:hint="eastAsia" w:asciiTheme="minorEastAsia" w:hAnsiTheme="minorEastAsia" w:eastAsiaTheme="minorEastAsia" w:cstheme="minorEastAsia"/>
                <w:spacing w:val="0"/>
                <w:w w:val="100"/>
                <w:position w:val="0"/>
                <w:sz w:val="21"/>
                <w:szCs w:val="21"/>
                <w:u w:val="none"/>
                <w:shd w:val="clear"/>
                <w:lang w:val="zh-CN" w:eastAsia="zh-CN"/>
              </w:rPr>
              <w:t>处理</w:t>
            </w:r>
            <w:r>
              <w:rPr>
                <w:rFonts w:hint="eastAsia" w:asciiTheme="minorEastAsia" w:hAnsiTheme="minorEastAsia" w:eastAsiaTheme="minorEastAsia" w:cstheme="minorEastAsia"/>
                <w:spacing w:val="0"/>
                <w:w w:val="100"/>
                <w:position w:val="0"/>
                <w:sz w:val="21"/>
                <w:szCs w:val="21"/>
                <w:u w:val="none"/>
                <w:shd w:val="clear"/>
                <w:lang w:eastAsia="zh-CN"/>
              </w:rPr>
              <w:t>。</w:t>
            </w:r>
            <w:r>
              <w:rPr>
                <w:rFonts w:hint="eastAsia" w:asciiTheme="minorEastAsia" w:hAnsiTheme="minorEastAsia" w:eastAsiaTheme="minorEastAsia" w:cstheme="minorEastAsia"/>
                <w:spacing w:val="0"/>
                <w:w w:val="100"/>
                <w:position w:val="0"/>
                <w:sz w:val="21"/>
                <w:szCs w:val="21"/>
                <w:u w:val="none"/>
                <w:shd w:val="clear"/>
                <w:lang w:val="en-US" w:eastAsia="zh-CN"/>
              </w:rPr>
              <w:t>工作</w:t>
            </w:r>
            <w:r>
              <w:rPr>
                <w:rFonts w:hint="eastAsia" w:asciiTheme="minorEastAsia" w:hAnsiTheme="minorEastAsia" w:eastAsiaTheme="minorEastAsia" w:cstheme="minorEastAsia"/>
                <w:spacing w:val="0"/>
                <w:w w:val="100"/>
                <w:position w:val="0"/>
                <w:sz w:val="21"/>
                <w:szCs w:val="21"/>
                <w:u w:val="none"/>
                <w:shd w:val="clear"/>
              </w:rPr>
              <w:t>人员和老年人等待核酸检测结果期间应在</w:t>
            </w:r>
            <w:r>
              <w:rPr>
                <w:rFonts w:hint="eastAsia" w:asciiTheme="minorEastAsia" w:hAnsiTheme="minorEastAsia" w:eastAsiaTheme="minorEastAsia" w:cstheme="minorEastAsia"/>
                <w:spacing w:val="0"/>
                <w:w w:val="100"/>
                <w:position w:val="0"/>
                <w:sz w:val="21"/>
                <w:szCs w:val="21"/>
                <w:u w:val="none"/>
                <w:shd w:val="clear"/>
                <w:lang w:val="en-US" w:eastAsia="zh-CN"/>
              </w:rPr>
              <w:t>隔离</w:t>
            </w:r>
            <w:r>
              <w:rPr>
                <w:rFonts w:hint="eastAsia" w:asciiTheme="minorEastAsia" w:hAnsiTheme="minorEastAsia" w:eastAsiaTheme="minorEastAsia" w:cstheme="minorEastAsia"/>
                <w:spacing w:val="0"/>
                <w:w w:val="100"/>
                <w:position w:val="0"/>
                <w:sz w:val="21"/>
                <w:szCs w:val="21"/>
                <w:u w:val="none"/>
                <w:shd w:val="clear"/>
              </w:rPr>
              <w:t>室（区）进行</w:t>
            </w:r>
            <w:r>
              <w:rPr>
                <w:rFonts w:hint="eastAsia" w:asciiTheme="minorEastAsia" w:hAnsiTheme="minorEastAsia" w:eastAsiaTheme="minorEastAsia" w:cstheme="minorEastAsia"/>
                <w:spacing w:val="0"/>
                <w:w w:val="100"/>
                <w:position w:val="0"/>
                <w:sz w:val="21"/>
                <w:szCs w:val="21"/>
                <w:u w:val="none"/>
                <w:shd w:val="clear"/>
                <w:lang w:val="en-US" w:eastAsia="zh-CN"/>
              </w:rPr>
              <w:t>隔离</w:t>
            </w:r>
            <w:r>
              <w:rPr>
                <w:rFonts w:hint="eastAsia" w:asciiTheme="minorEastAsia" w:hAnsiTheme="minorEastAsia" w:eastAsiaTheme="minorEastAsia" w:cstheme="minorEastAsia"/>
                <w:spacing w:val="0"/>
                <w:w w:val="100"/>
                <w:position w:val="0"/>
                <w:sz w:val="21"/>
                <w:szCs w:val="21"/>
                <w:u w:val="none"/>
                <w:shd w:val="clear"/>
              </w:rPr>
              <w:t>观察</w:t>
            </w:r>
            <w:r>
              <w:rPr>
                <w:rFonts w:hint="eastAsia" w:asciiTheme="minorEastAsia" w:hAnsiTheme="minorEastAsia" w:eastAsiaTheme="minorEastAsia" w:cstheme="minorEastAsia"/>
                <w:spacing w:val="0"/>
                <w:w w:val="100"/>
                <w:position w:val="0"/>
                <w:sz w:val="21"/>
                <w:szCs w:val="21"/>
                <w:u w:val="none"/>
                <w:shd w:val="clea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36" w:hRule="exact"/>
          <w:jc w:val="center"/>
        </w:trPr>
        <w:tc>
          <w:tcPr>
            <w:tcW w:w="2107" w:type="dxa"/>
            <w:vMerge w:val="continue"/>
            <w:tcBorders>
              <w:tl2br w:val="nil"/>
              <w:tr2bl w:val="nil"/>
            </w:tcBorders>
          </w:tcPr>
          <w:p>
            <w:pPr>
              <w:pStyle w:val="8"/>
              <w:keepNext w:val="0"/>
              <w:keepLines w:val="0"/>
              <w:shd w:val="clear"/>
              <w:bidi w:val="0"/>
              <w:spacing w:before="0" w:beforeLines="0" w:after="0" w:afterLines="0" w:line="389" w:lineRule="exact"/>
              <w:ind w:left="0" w:right="0" w:firstLine="0"/>
              <w:jc w:val="both"/>
              <w:rPr>
                <w:rFonts w:hint="eastAsia" w:asciiTheme="minorEastAsia" w:hAnsiTheme="minorEastAsia" w:eastAsiaTheme="minorEastAsia" w:cstheme="minorEastAsia"/>
                <w:spacing w:val="0"/>
                <w:w w:val="100"/>
                <w:position w:val="0"/>
                <w:sz w:val="21"/>
                <w:szCs w:val="21"/>
                <w:u w:val="none"/>
                <w:shd w:val="clear"/>
              </w:rPr>
            </w:pPr>
          </w:p>
        </w:tc>
        <w:tc>
          <w:tcPr>
            <w:tcW w:w="0" w:type="auto"/>
            <w:tcBorders>
              <w:tl2br w:val="nil"/>
              <w:tr2bl w:val="nil"/>
            </w:tcBorders>
            <w:vAlign w:val="center"/>
          </w:tcPr>
          <w:p>
            <w:pPr>
              <w:pStyle w:val="8"/>
              <w:keepNext w:val="0"/>
              <w:keepLines w:val="0"/>
              <w:shd w:val="clear" w:color="auto" w:fill="auto"/>
              <w:bidi w:val="0"/>
              <w:spacing w:before="0" w:beforeLines="0" w:after="0" w:afterLines="0" w:line="240" w:lineRule="auto"/>
              <w:ind w:left="0" w:leftChars="0" w:right="0" w:rightChars="0" w:firstLine="0" w:firstLineChars="0"/>
              <w:jc w:val="center"/>
              <w:rPr>
                <w:rFonts w:hint="eastAsia" w:ascii="Times New Roman" w:hAnsi="Times New Roman" w:eastAsia="Times New Roman" w:cs="Times New Roman"/>
                <w:color w:val="000000"/>
                <w:spacing w:val="0"/>
                <w:w w:val="100"/>
                <w:position w:val="0"/>
                <w:sz w:val="24"/>
                <w:szCs w:val="24"/>
                <w:u w:val="none"/>
                <w:shd w:val="clear" w:color="auto" w:fill="auto"/>
                <w:lang w:val="zh-TW" w:eastAsia="zh-TW" w:bidi="zh-TW"/>
              </w:rPr>
            </w:pPr>
            <w:r>
              <w:rPr>
                <w:rFonts w:hint="eastAsia" w:ascii="Times New Roman" w:hAnsi="Times New Roman" w:eastAsia="Times New Roman" w:cs="Times New Roman"/>
                <w:spacing w:val="0"/>
                <w:w w:val="100"/>
                <w:position w:val="0"/>
                <w:sz w:val="24"/>
                <w:szCs w:val="24"/>
                <w:u w:val="none"/>
                <w:shd w:val="clear"/>
              </w:rPr>
              <w:t>12</w:t>
            </w:r>
          </w:p>
        </w:tc>
        <w:tc>
          <w:tcPr>
            <w:tcW w:w="0" w:type="auto"/>
            <w:tcBorders>
              <w:tl2br w:val="nil"/>
              <w:tr2bl w:val="nil"/>
            </w:tcBorders>
            <w:vAlign w:val="center"/>
          </w:tcPr>
          <w:p>
            <w:pPr>
              <w:pStyle w:val="8"/>
              <w:keepNext w:val="0"/>
              <w:keepLines w:val="0"/>
              <w:shd w:val="clear"/>
              <w:bidi w:val="0"/>
              <w:spacing w:before="0" w:beforeLines="0" w:after="0" w:afterLines="0" w:line="389" w:lineRule="exact"/>
              <w:ind w:left="0" w:leftChars="0" w:right="0" w:rightChars="0" w:firstLine="0" w:firstLineChars="0"/>
              <w:jc w:val="both"/>
              <w:rPr>
                <w:rFonts w:hint="eastAsia" w:asciiTheme="minorEastAsia" w:hAnsiTheme="minorEastAsia" w:eastAsiaTheme="minorEastAsia" w:cstheme="minorEastAsia"/>
                <w:color w:val="000000"/>
                <w:spacing w:val="0"/>
                <w:w w:val="100"/>
                <w:position w:val="0"/>
                <w:sz w:val="21"/>
                <w:szCs w:val="21"/>
                <w:u w:val="none"/>
                <w:shd w:val="clear" w:color="auto" w:fill="auto"/>
                <w:lang w:val="zh-TW" w:eastAsia="zh-CN" w:bidi="zh-TW"/>
              </w:rPr>
            </w:pPr>
            <w:r>
              <w:rPr>
                <w:rFonts w:hint="eastAsia" w:asciiTheme="minorEastAsia" w:hAnsiTheme="minorEastAsia" w:eastAsiaTheme="minorEastAsia" w:cstheme="minorEastAsia"/>
                <w:spacing w:val="0"/>
                <w:w w:val="100"/>
                <w:position w:val="0"/>
                <w:sz w:val="21"/>
                <w:szCs w:val="21"/>
                <w:u w:val="none"/>
                <w:shd w:val="clear"/>
              </w:rPr>
              <w:t>暂停家属为老年人送餐</w:t>
            </w:r>
            <w:r>
              <w:rPr>
                <w:rFonts w:hint="eastAsia" w:asciiTheme="minorEastAsia" w:hAnsiTheme="minorEastAsia" w:eastAsiaTheme="minorEastAsia" w:cstheme="minorEastAsia"/>
                <w:spacing w:val="0"/>
                <w:w w:val="100"/>
                <w:position w:val="0"/>
                <w:sz w:val="21"/>
                <w:szCs w:val="21"/>
                <w:u w:val="none"/>
                <w:shd w:val="clear"/>
                <w:lang w:eastAsia="zh-CN"/>
              </w:rPr>
              <w:t>。</w:t>
            </w:r>
            <w:r>
              <w:rPr>
                <w:rFonts w:hint="eastAsia" w:asciiTheme="minorEastAsia" w:hAnsiTheme="minorEastAsia" w:eastAsiaTheme="minorEastAsia" w:cstheme="minorEastAsia"/>
                <w:spacing w:val="0"/>
                <w:w w:val="100"/>
                <w:position w:val="0"/>
                <w:sz w:val="21"/>
                <w:szCs w:val="21"/>
                <w:u w:val="none"/>
                <w:shd w:val="clear"/>
              </w:rPr>
              <w:t>禁止快递、外卖、送药人员进入，安排专人接收家属送来的老年人生活必需品或者订购物品，消毒外包装（75%医用酒精或含</w:t>
            </w:r>
            <w:r>
              <w:rPr>
                <w:rFonts w:hint="eastAsia" w:asciiTheme="minorEastAsia" w:hAnsiTheme="minorEastAsia" w:eastAsiaTheme="minorEastAsia" w:cstheme="minorEastAsia"/>
                <w:spacing w:val="0"/>
                <w:w w:val="100"/>
                <w:position w:val="0"/>
                <w:sz w:val="21"/>
                <w:szCs w:val="21"/>
                <w:u w:val="none"/>
                <w:shd w:val="clear"/>
                <w:lang w:val="en-US" w:eastAsia="zh-CN"/>
              </w:rPr>
              <w:t>氯消毒剂</w:t>
            </w:r>
            <w:r>
              <w:rPr>
                <w:rFonts w:hint="eastAsia" w:asciiTheme="minorEastAsia" w:hAnsiTheme="minorEastAsia" w:eastAsiaTheme="minorEastAsia" w:cstheme="minorEastAsia"/>
                <w:spacing w:val="0"/>
                <w:w w:val="100"/>
                <w:position w:val="0"/>
                <w:sz w:val="21"/>
                <w:szCs w:val="21"/>
                <w:u w:val="none"/>
                <w:shd w:val="clear"/>
              </w:rPr>
              <w:t>）后负责转交老年人</w:t>
            </w:r>
            <w:r>
              <w:rPr>
                <w:rFonts w:hint="eastAsia" w:asciiTheme="minorEastAsia" w:hAnsiTheme="minorEastAsia" w:eastAsiaTheme="minorEastAsia" w:cstheme="minorEastAsia"/>
                <w:spacing w:val="0"/>
                <w:w w:val="100"/>
                <w:position w:val="0"/>
                <w:sz w:val="21"/>
                <w:szCs w:val="21"/>
                <w:u w:val="none"/>
                <w:shd w:val="clea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21" w:hRule="exact"/>
          <w:jc w:val="center"/>
        </w:trPr>
        <w:tc>
          <w:tcPr>
            <w:tcW w:w="0" w:type="auto"/>
            <w:tcBorders>
              <w:tl2br w:val="nil"/>
              <w:tr2bl w:val="nil"/>
            </w:tcBorders>
            <w:vAlign w:val="center"/>
          </w:tcPr>
          <w:p>
            <w:pPr>
              <w:pStyle w:val="8"/>
              <w:keepNext w:val="0"/>
              <w:keepLines w:val="0"/>
              <w:shd w:val="clear"/>
              <w:bidi w:val="0"/>
              <w:spacing w:before="0" w:beforeLines="0" w:after="0" w:afterLines="0" w:line="389" w:lineRule="exact"/>
              <w:ind w:left="0" w:leftChars="0" w:right="0" w:rightChars="0" w:firstLine="0" w:firstLineChars="0"/>
              <w:jc w:val="center"/>
              <w:rPr>
                <w:rFonts w:hint="eastAsia" w:asciiTheme="minorEastAsia" w:hAnsiTheme="minorEastAsia" w:eastAsiaTheme="minorEastAsia" w:cstheme="minorEastAsia"/>
                <w:color w:val="000000"/>
                <w:spacing w:val="0"/>
                <w:w w:val="100"/>
                <w:position w:val="0"/>
                <w:sz w:val="21"/>
                <w:szCs w:val="21"/>
                <w:u w:val="none"/>
                <w:shd w:val="clear" w:color="auto" w:fill="auto"/>
                <w:lang w:val="zh-TW" w:eastAsia="zh-TW" w:bidi="zh-TW"/>
              </w:rPr>
            </w:pPr>
            <w:r>
              <w:rPr>
                <w:rFonts w:hint="eastAsia" w:ascii="黑体" w:hAnsi="黑体" w:eastAsia="黑体" w:cs="黑体"/>
                <w:b w:val="0"/>
                <w:bCs w:val="0"/>
                <w:color w:val="000000"/>
                <w:spacing w:val="0"/>
                <w:w w:val="100"/>
                <w:position w:val="0"/>
                <w:sz w:val="26"/>
                <w:szCs w:val="26"/>
                <w:u w:val="none"/>
                <w:shd w:val="clear"/>
                <w:lang w:val="zh-TW" w:eastAsia="zh-TW" w:bidi="zh-TW"/>
              </w:rPr>
              <w:t>三</w:t>
            </w:r>
            <w:r>
              <w:rPr>
                <w:rFonts w:hint="eastAsia" w:ascii="黑体" w:hAnsi="黑体" w:eastAsia="黑体" w:cs="黑体"/>
                <w:b w:val="0"/>
                <w:bCs w:val="0"/>
                <w:color w:val="000000"/>
                <w:spacing w:val="0"/>
                <w:w w:val="100"/>
                <w:position w:val="0"/>
                <w:sz w:val="26"/>
                <w:szCs w:val="26"/>
                <w:u w:val="none"/>
                <w:shd w:val="clear"/>
                <w:lang w:val="zh-TW" w:eastAsia="zh-CN" w:bidi="zh-TW"/>
              </w:rPr>
              <w:t>、</w:t>
            </w:r>
            <w:r>
              <w:rPr>
                <w:rFonts w:hint="eastAsia" w:ascii="黑体" w:hAnsi="黑体" w:eastAsia="黑体" w:cs="黑体"/>
                <w:b w:val="0"/>
                <w:bCs w:val="0"/>
                <w:color w:val="000000"/>
                <w:spacing w:val="0"/>
                <w:w w:val="100"/>
                <w:position w:val="0"/>
                <w:sz w:val="26"/>
                <w:szCs w:val="26"/>
                <w:u w:val="none"/>
                <w:shd w:val="clear"/>
                <w:lang w:val="zh-TW" w:eastAsia="zh-TW" w:bidi="zh-TW"/>
              </w:rPr>
              <w:t>心理慰藉</w:t>
            </w:r>
          </w:p>
        </w:tc>
        <w:tc>
          <w:tcPr>
            <w:tcW w:w="0" w:type="auto"/>
            <w:tcBorders>
              <w:tl2br w:val="nil"/>
              <w:tr2bl w:val="nil"/>
            </w:tcBorders>
            <w:vAlign w:val="center"/>
          </w:tcPr>
          <w:p>
            <w:pPr>
              <w:pStyle w:val="8"/>
              <w:keepNext w:val="0"/>
              <w:keepLines w:val="0"/>
              <w:shd w:val="clear"/>
              <w:bidi w:val="0"/>
              <w:spacing w:before="0" w:beforeLines="0" w:after="0" w:afterLines="0" w:line="389" w:lineRule="exact"/>
              <w:ind w:left="0" w:leftChars="0" w:right="0" w:rightChars="0" w:firstLine="0" w:firstLineChars="0"/>
              <w:jc w:val="center"/>
              <w:rPr>
                <w:rFonts w:hint="eastAsia" w:asciiTheme="minorEastAsia" w:hAnsiTheme="minorEastAsia" w:eastAsiaTheme="minorEastAsia" w:cstheme="minorEastAsia"/>
                <w:color w:val="000000"/>
                <w:spacing w:val="0"/>
                <w:w w:val="100"/>
                <w:position w:val="0"/>
                <w:sz w:val="21"/>
                <w:szCs w:val="21"/>
                <w:u w:val="none"/>
                <w:shd w:val="clear" w:color="auto" w:fill="auto"/>
                <w:lang w:val="zh-TW" w:eastAsia="zh-TW" w:bidi="zh-TW"/>
              </w:rPr>
            </w:pPr>
            <w:r>
              <w:rPr>
                <w:rFonts w:hint="eastAsia" w:ascii="Times New Roman" w:hAnsi="Times New Roman" w:eastAsia="Times New Roman" w:cs="Times New Roman"/>
                <w:spacing w:val="0"/>
                <w:w w:val="100"/>
                <w:position w:val="0"/>
                <w:sz w:val="24"/>
                <w:szCs w:val="24"/>
                <w:u w:val="none"/>
                <w:shd w:val="clear"/>
              </w:rPr>
              <w:t>13</w:t>
            </w:r>
          </w:p>
        </w:tc>
        <w:tc>
          <w:tcPr>
            <w:tcW w:w="0" w:type="auto"/>
            <w:tcBorders>
              <w:tl2br w:val="nil"/>
              <w:tr2bl w:val="nil"/>
            </w:tcBorders>
            <w:vAlign w:val="center"/>
          </w:tcPr>
          <w:p>
            <w:pPr>
              <w:pStyle w:val="8"/>
              <w:keepNext w:val="0"/>
              <w:keepLines w:val="0"/>
              <w:shd w:val="clear"/>
              <w:bidi w:val="0"/>
              <w:spacing w:before="0" w:beforeLines="0" w:after="0" w:afterLines="0" w:line="389" w:lineRule="exact"/>
              <w:ind w:left="0" w:leftChars="0" w:right="0" w:rightChars="0" w:firstLine="0" w:firstLineChars="0"/>
              <w:jc w:val="both"/>
              <w:rPr>
                <w:rFonts w:hint="eastAsia" w:asciiTheme="minorEastAsia" w:hAnsiTheme="minorEastAsia" w:eastAsiaTheme="minorEastAsia" w:cstheme="minorEastAsia"/>
                <w:color w:val="000000"/>
                <w:spacing w:val="0"/>
                <w:w w:val="100"/>
                <w:position w:val="0"/>
                <w:sz w:val="21"/>
                <w:szCs w:val="21"/>
                <w:u w:val="none"/>
                <w:shd w:val="clear" w:color="auto" w:fill="auto"/>
                <w:lang w:val="zh-TW" w:eastAsia="zh-CN" w:bidi="zh-TW"/>
              </w:rPr>
            </w:pPr>
            <w:r>
              <w:rPr>
                <w:rFonts w:hint="eastAsia" w:asciiTheme="minorEastAsia" w:hAnsiTheme="minorEastAsia" w:eastAsiaTheme="minorEastAsia" w:cstheme="minorEastAsia"/>
                <w:spacing w:val="0"/>
                <w:w w:val="100"/>
                <w:position w:val="0"/>
                <w:sz w:val="21"/>
                <w:szCs w:val="21"/>
                <w:u w:val="none"/>
                <w:shd w:val="clear"/>
              </w:rPr>
              <w:t>加强老年人心理调节</w:t>
            </w:r>
            <w:r>
              <w:rPr>
                <w:rFonts w:hint="eastAsia" w:asciiTheme="minorEastAsia" w:hAnsiTheme="minorEastAsia" w:eastAsiaTheme="minorEastAsia" w:cstheme="minorEastAsia"/>
                <w:spacing w:val="0"/>
                <w:w w:val="100"/>
                <w:position w:val="0"/>
                <w:sz w:val="21"/>
                <w:szCs w:val="21"/>
                <w:u w:val="none"/>
                <w:shd w:val="clear"/>
                <w:lang w:eastAsia="zh-CN"/>
              </w:rPr>
              <w:t>，</w:t>
            </w:r>
            <w:r>
              <w:rPr>
                <w:rFonts w:hint="eastAsia" w:asciiTheme="minorEastAsia" w:hAnsiTheme="minorEastAsia" w:eastAsiaTheme="minorEastAsia" w:cstheme="minorEastAsia"/>
                <w:spacing w:val="0"/>
                <w:w w:val="100"/>
                <w:position w:val="0"/>
                <w:sz w:val="21"/>
                <w:szCs w:val="21"/>
                <w:u w:val="none"/>
                <w:shd w:val="clear"/>
              </w:rPr>
              <w:t>做好正面</w:t>
            </w:r>
            <w:r>
              <w:rPr>
                <w:rFonts w:hint="eastAsia" w:asciiTheme="minorEastAsia" w:hAnsiTheme="minorEastAsia" w:eastAsiaTheme="minorEastAsia" w:cstheme="minorEastAsia"/>
                <w:spacing w:val="0"/>
                <w:w w:val="100"/>
                <w:position w:val="0"/>
                <w:sz w:val="21"/>
                <w:szCs w:val="21"/>
                <w:u w:val="none"/>
                <w:shd w:val="clear"/>
                <w:lang w:val="en-US" w:eastAsia="zh-CN"/>
              </w:rPr>
              <w:t>宣传</w:t>
            </w:r>
            <w:r>
              <w:rPr>
                <w:rFonts w:hint="eastAsia" w:asciiTheme="minorEastAsia" w:hAnsiTheme="minorEastAsia" w:eastAsiaTheme="minorEastAsia" w:cstheme="minorEastAsia"/>
                <w:spacing w:val="0"/>
                <w:w w:val="100"/>
                <w:position w:val="0"/>
                <w:sz w:val="21"/>
                <w:szCs w:val="21"/>
                <w:u w:val="none"/>
                <w:shd w:val="clear"/>
              </w:rPr>
              <w:t>教育，为居室内老年人提供电视、广播、阅读等文化娱乐服务， 利用电话、网络等为老年人提供与亲属间的亲情化沟通服务，纾解焦虑恐惧情绪，引导其保持正常作息、</w:t>
            </w:r>
            <w:r>
              <w:rPr>
                <w:rFonts w:hint="eastAsia" w:asciiTheme="minorEastAsia" w:hAnsiTheme="minorEastAsia" w:eastAsiaTheme="minorEastAsia" w:cstheme="minorEastAsia"/>
                <w:spacing w:val="0"/>
                <w:w w:val="100"/>
                <w:position w:val="0"/>
                <w:sz w:val="21"/>
                <w:szCs w:val="21"/>
                <w:u w:val="none"/>
                <w:shd w:val="clear"/>
                <w:lang w:val="en-US" w:eastAsia="zh-CN"/>
              </w:rPr>
              <w:t>规律</w:t>
            </w:r>
            <w:r>
              <w:rPr>
                <w:rFonts w:hint="eastAsia" w:asciiTheme="minorEastAsia" w:hAnsiTheme="minorEastAsia" w:eastAsiaTheme="minorEastAsia" w:cstheme="minorEastAsia"/>
                <w:spacing w:val="0"/>
                <w:w w:val="100"/>
                <w:position w:val="0"/>
                <w:sz w:val="21"/>
                <w:szCs w:val="21"/>
                <w:u w:val="none"/>
                <w:shd w:val="clear"/>
              </w:rPr>
              <w:t>生活。对在隔离区观察的老年人要给予重点关怀，必要时及时提供心理支持服务</w:t>
            </w:r>
            <w:r>
              <w:rPr>
                <w:rFonts w:hint="eastAsia" w:asciiTheme="minorEastAsia" w:hAnsiTheme="minorEastAsia" w:eastAsiaTheme="minorEastAsia" w:cstheme="minorEastAsia"/>
                <w:spacing w:val="0"/>
                <w:w w:val="100"/>
                <w:position w:val="0"/>
                <w:sz w:val="21"/>
                <w:szCs w:val="21"/>
                <w:u w:val="none"/>
                <w:shd w:val="clear"/>
                <w:lang w:eastAsia="zh-CN"/>
              </w:rPr>
              <w:t>。</w:t>
            </w:r>
            <w:r>
              <w:rPr>
                <w:rFonts w:hint="eastAsia" w:asciiTheme="minorEastAsia" w:hAnsiTheme="minorEastAsia" w:eastAsiaTheme="minorEastAsia" w:cstheme="minorEastAsia"/>
                <w:spacing w:val="0"/>
                <w:w w:val="100"/>
                <w:position w:val="0"/>
                <w:sz w:val="21"/>
                <w:szCs w:val="21"/>
                <w:u w:val="none"/>
                <w:shd w:val="clear"/>
              </w:rPr>
              <w:t>关注老年人的情绪变化、睡眠情况及行为表现，及时发现需要接受心理疏导者和心理危机高危人员</w:t>
            </w:r>
            <w:r>
              <w:rPr>
                <w:rFonts w:hint="eastAsia" w:asciiTheme="minorEastAsia" w:hAnsiTheme="minorEastAsia" w:eastAsiaTheme="minorEastAsia" w:cstheme="minorEastAsia"/>
                <w:spacing w:val="0"/>
                <w:w w:val="100"/>
                <w:position w:val="0"/>
                <w:sz w:val="21"/>
                <w:szCs w:val="21"/>
                <w:u w:val="none"/>
                <w:shd w:val="clear"/>
                <w:lang w:eastAsia="zh-CN"/>
              </w:rPr>
              <w:t>，</w:t>
            </w:r>
            <w:r>
              <w:rPr>
                <w:rFonts w:hint="eastAsia" w:asciiTheme="minorEastAsia" w:hAnsiTheme="minorEastAsia" w:eastAsiaTheme="minorEastAsia" w:cstheme="minorEastAsia"/>
                <w:spacing w:val="0"/>
                <w:w w:val="100"/>
                <w:position w:val="0"/>
                <w:sz w:val="21"/>
                <w:szCs w:val="21"/>
                <w:u w:val="none"/>
                <w:shd w:val="clear"/>
              </w:rPr>
              <w:t>必 要时及时提供心理支持服务。鼓励有需要的</w:t>
            </w:r>
            <w:r>
              <w:rPr>
                <w:rFonts w:hint="eastAsia" w:asciiTheme="minorEastAsia" w:hAnsiTheme="minorEastAsia" w:eastAsiaTheme="minorEastAsia" w:cstheme="minorEastAsia"/>
                <w:spacing w:val="0"/>
                <w:w w:val="100"/>
                <w:position w:val="0"/>
                <w:sz w:val="21"/>
                <w:szCs w:val="21"/>
                <w:u w:val="none"/>
                <w:shd w:val="clear"/>
                <w:lang w:val="en-US" w:eastAsia="zh-CN"/>
              </w:rPr>
              <w:t>工</w:t>
            </w:r>
            <w:r>
              <w:rPr>
                <w:rFonts w:hint="eastAsia" w:asciiTheme="minorEastAsia" w:hAnsiTheme="minorEastAsia" w:eastAsiaTheme="minorEastAsia" w:cstheme="minorEastAsia"/>
                <w:spacing w:val="0"/>
                <w:w w:val="100"/>
                <w:position w:val="0"/>
                <w:sz w:val="21"/>
                <w:szCs w:val="21"/>
                <w:u w:val="none"/>
                <w:shd w:val="clear"/>
                <w:lang w:val="zh-CN" w:eastAsia="zh-CN"/>
              </w:rPr>
              <w:t>作</w:t>
            </w:r>
            <w:r>
              <w:rPr>
                <w:rFonts w:hint="eastAsia" w:asciiTheme="minorEastAsia" w:hAnsiTheme="minorEastAsia" w:eastAsiaTheme="minorEastAsia" w:cstheme="minorEastAsia"/>
                <w:spacing w:val="0"/>
                <w:w w:val="100"/>
                <w:position w:val="0"/>
                <w:sz w:val="21"/>
                <w:szCs w:val="21"/>
                <w:u w:val="none"/>
                <w:shd w:val="clear"/>
              </w:rPr>
              <w:t>人员和老年人拨打当地心理援助热线，寻求帮助</w:t>
            </w:r>
            <w:r>
              <w:rPr>
                <w:rFonts w:hint="eastAsia" w:asciiTheme="minorEastAsia" w:hAnsiTheme="minorEastAsia" w:eastAsiaTheme="minorEastAsia" w:cstheme="minorEastAsia"/>
                <w:spacing w:val="0"/>
                <w:w w:val="100"/>
                <w:position w:val="0"/>
                <w:sz w:val="21"/>
                <w:szCs w:val="21"/>
                <w:u w:val="none"/>
                <w:shd w:val="clear"/>
                <w:lang w:eastAsia="zh-CN"/>
              </w:rPr>
              <w:t>。</w:t>
            </w:r>
            <w:r>
              <w:rPr>
                <w:rFonts w:hint="eastAsia" w:asciiTheme="minorEastAsia" w:hAnsiTheme="minorEastAsia" w:eastAsiaTheme="minorEastAsia" w:cstheme="minorEastAsia"/>
                <w:spacing w:val="0"/>
                <w:w w:val="100"/>
                <w:position w:val="0"/>
                <w:sz w:val="21"/>
                <w:szCs w:val="21"/>
                <w:u w:val="none"/>
                <w:shd w:val="clear"/>
              </w:rPr>
              <w:t xml:space="preserve"> 有条件的养老机构可对入住老年人和</w:t>
            </w:r>
            <w:r>
              <w:rPr>
                <w:rFonts w:hint="eastAsia" w:asciiTheme="minorEastAsia" w:hAnsiTheme="minorEastAsia" w:eastAsiaTheme="minorEastAsia" w:cstheme="minorEastAsia"/>
                <w:spacing w:val="0"/>
                <w:w w:val="100"/>
                <w:position w:val="0"/>
                <w:sz w:val="21"/>
                <w:szCs w:val="21"/>
                <w:u w:val="none"/>
                <w:shd w:val="clear"/>
                <w:lang w:val="en-US" w:eastAsia="zh-CN"/>
              </w:rPr>
              <w:t>工</w:t>
            </w:r>
            <w:r>
              <w:rPr>
                <w:rFonts w:hint="eastAsia" w:asciiTheme="minorEastAsia" w:hAnsiTheme="minorEastAsia" w:eastAsiaTheme="minorEastAsia" w:cstheme="minorEastAsia"/>
                <w:spacing w:val="0"/>
                <w:w w:val="100"/>
                <w:position w:val="0"/>
                <w:sz w:val="21"/>
                <w:szCs w:val="21"/>
                <w:u w:val="none"/>
                <w:shd w:val="clear"/>
              </w:rPr>
              <w:t>作人员心理状态进行评估，发现心理问题风险较高的，协调专业人员提供心理干预</w:t>
            </w:r>
            <w:r>
              <w:rPr>
                <w:rFonts w:hint="eastAsia" w:asciiTheme="minorEastAsia" w:hAnsiTheme="minorEastAsia" w:eastAsiaTheme="minorEastAsia" w:cstheme="minorEastAsia"/>
                <w:spacing w:val="0"/>
                <w:w w:val="100"/>
                <w:position w:val="0"/>
                <w:sz w:val="21"/>
                <w:szCs w:val="21"/>
                <w:u w:val="none"/>
                <w:shd w:val="clea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11" w:hRule="exact"/>
          <w:jc w:val="center"/>
        </w:trPr>
        <w:tc>
          <w:tcPr>
            <w:tcW w:w="2107" w:type="dxa"/>
            <w:vMerge w:val="restart"/>
            <w:tcBorders>
              <w:tl2br w:val="nil"/>
              <w:tr2bl w:val="nil"/>
            </w:tcBorders>
            <w:vAlign w:val="center"/>
          </w:tcPr>
          <w:p>
            <w:pPr>
              <w:pStyle w:val="8"/>
              <w:keepNext w:val="0"/>
              <w:keepLines w:val="0"/>
              <w:shd w:val="clear" w:color="auto" w:fill="auto"/>
              <w:bidi w:val="0"/>
              <w:spacing w:before="0" w:beforeLines="0" w:after="0" w:afterLines="0" w:line="389" w:lineRule="exact"/>
              <w:ind w:left="0" w:leftChars="0" w:right="0" w:rightChars="0" w:firstLine="0" w:firstLineChars="0"/>
              <w:jc w:val="center"/>
              <w:rPr>
                <w:rFonts w:hint="eastAsia" w:ascii="宋体" w:hAnsi="宋体" w:eastAsia="宋体" w:cs="宋体"/>
                <w:color w:val="000000"/>
                <w:spacing w:val="0"/>
                <w:w w:val="100"/>
                <w:position w:val="0"/>
                <w:sz w:val="26"/>
                <w:szCs w:val="26"/>
                <w:u w:val="none"/>
                <w:shd w:val="clear" w:color="auto" w:fill="auto"/>
                <w:lang w:val="zh-TW" w:eastAsia="zh-TW" w:bidi="zh-TW"/>
              </w:rPr>
            </w:pPr>
            <w:r>
              <w:rPr>
                <w:rFonts w:hint="eastAsia" w:ascii="黑体" w:hAnsi="黑体" w:eastAsia="黑体" w:cs="黑体"/>
                <w:b w:val="0"/>
                <w:bCs w:val="0"/>
                <w:color w:val="000000"/>
                <w:spacing w:val="0"/>
                <w:w w:val="100"/>
                <w:position w:val="0"/>
                <w:sz w:val="26"/>
                <w:szCs w:val="26"/>
                <w:u w:val="none"/>
                <w:shd w:val="clear"/>
                <w:lang w:val="zh-TW" w:eastAsia="zh-TW" w:bidi="zh-TW"/>
              </w:rPr>
              <w:t>四、老年人防护</w:t>
            </w:r>
          </w:p>
        </w:tc>
        <w:tc>
          <w:tcPr>
            <w:tcW w:w="0" w:type="auto"/>
            <w:tcBorders>
              <w:tl2br w:val="nil"/>
              <w:tr2bl w:val="nil"/>
            </w:tcBorders>
            <w:vAlign w:val="center"/>
          </w:tcPr>
          <w:p>
            <w:pPr>
              <w:pStyle w:val="8"/>
              <w:keepNext w:val="0"/>
              <w:keepLines w:val="0"/>
              <w:widowControl w:val="0"/>
              <w:shd w:val="clear" w:color="auto" w:fill="auto"/>
              <w:bidi w:val="0"/>
              <w:spacing w:before="0" w:after="0" w:line="240" w:lineRule="auto"/>
              <w:ind w:left="0" w:leftChars="0" w:right="0" w:rightChars="0" w:firstLine="280" w:firstLineChars="0"/>
              <w:jc w:val="left"/>
              <w:rPr>
                <w:rFonts w:hint="eastAsia" w:ascii="宋体" w:hAnsi="宋体" w:eastAsia="宋体" w:cs="宋体"/>
                <w:color w:val="000000"/>
                <w:spacing w:val="0"/>
                <w:w w:val="100"/>
                <w:position w:val="0"/>
                <w:sz w:val="26"/>
                <w:szCs w:val="26"/>
                <w:u w:val="none"/>
                <w:shd w:val="clear" w:color="auto" w:fill="auto"/>
                <w:lang w:val="zh-TW" w:eastAsia="zh-TW" w:bidi="zh-TW"/>
              </w:rPr>
            </w:pPr>
            <w:r>
              <w:rPr>
                <w:rFonts w:ascii="Times New Roman" w:hAnsi="Times New Roman" w:eastAsia="Times New Roman" w:cs="Times New Roman"/>
                <w:color w:val="000000"/>
                <w:spacing w:val="0"/>
                <w:w w:val="100"/>
                <w:position w:val="0"/>
              </w:rPr>
              <w:t>14</w:t>
            </w:r>
          </w:p>
        </w:tc>
        <w:tc>
          <w:tcPr>
            <w:tcW w:w="0" w:type="auto"/>
            <w:tcBorders>
              <w:tl2br w:val="nil"/>
              <w:tr2bl w:val="nil"/>
            </w:tcBorders>
            <w:vAlign w:val="center"/>
          </w:tcPr>
          <w:p>
            <w:pPr>
              <w:pStyle w:val="8"/>
              <w:keepNext w:val="0"/>
              <w:keepLines w:val="0"/>
              <w:shd w:val="clear" w:color="auto" w:fill="auto"/>
              <w:bidi w:val="0"/>
              <w:spacing w:before="0" w:beforeLines="0" w:after="0" w:afterLines="0" w:line="389" w:lineRule="exact"/>
              <w:ind w:left="0" w:leftChars="0" w:right="0" w:rightChars="0" w:firstLine="0" w:firstLineChars="0"/>
              <w:jc w:val="both"/>
              <w:rPr>
                <w:rFonts w:hint="eastAsia" w:asciiTheme="minorEastAsia" w:hAnsiTheme="minorEastAsia" w:eastAsiaTheme="minorEastAsia" w:cstheme="minorEastAsia"/>
                <w:color w:val="000000"/>
                <w:spacing w:val="0"/>
                <w:w w:val="100"/>
                <w:position w:val="0"/>
                <w:sz w:val="21"/>
                <w:szCs w:val="21"/>
                <w:u w:val="none"/>
                <w:shd w:val="clear" w:color="auto" w:fill="auto"/>
                <w:lang w:val="zh-TW" w:eastAsia="zh-CN" w:bidi="zh-TW"/>
              </w:rPr>
            </w:pPr>
            <w:r>
              <w:rPr>
                <w:rFonts w:hint="eastAsia" w:asciiTheme="minorEastAsia" w:hAnsiTheme="minorEastAsia" w:eastAsiaTheme="minorEastAsia" w:cstheme="minorEastAsia"/>
                <w:spacing w:val="0"/>
                <w:w w:val="100"/>
                <w:position w:val="0"/>
                <w:sz w:val="21"/>
                <w:szCs w:val="21"/>
                <w:u w:val="none"/>
                <w:shd w:val="clear"/>
              </w:rPr>
              <w:t>每日居室</w:t>
            </w:r>
            <w:r>
              <w:rPr>
                <w:rFonts w:hint="eastAsia" w:asciiTheme="minorEastAsia" w:hAnsiTheme="minorEastAsia" w:eastAsiaTheme="minorEastAsia" w:cstheme="minorEastAsia"/>
                <w:spacing w:val="0"/>
                <w:w w:val="100"/>
                <w:position w:val="0"/>
                <w:sz w:val="21"/>
                <w:szCs w:val="21"/>
                <w:u w:val="none"/>
                <w:shd w:val="clear"/>
                <w:lang w:eastAsia="zh-CN"/>
              </w:rPr>
              <w:t>巡查</w:t>
            </w:r>
            <w:r>
              <w:rPr>
                <w:rFonts w:hint="eastAsia" w:asciiTheme="minorEastAsia" w:hAnsiTheme="minorEastAsia" w:eastAsiaTheme="minorEastAsia" w:cstheme="minorEastAsia"/>
                <w:spacing w:val="0"/>
                <w:w w:val="100"/>
                <w:position w:val="0"/>
                <w:sz w:val="21"/>
                <w:szCs w:val="21"/>
                <w:u w:val="none"/>
                <w:shd w:val="clear"/>
              </w:rPr>
              <w:t>，早晚测量入住老年人和</w:t>
            </w:r>
            <w:r>
              <w:rPr>
                <w:rFonts w:hint="eastAsia" w:asciiTheme="minorEastAsia" w:hAnsiTheme="minorEastAsia" w:eastAsiaTheme="minorEastAsia" w:cstheme="minorEastAsia"/>
                <w:spacing w:val="0"/>
                <w:w w:val="100"/>
                <w:position w:val="0"/>
                <w:sz w:val="21"/>
                <w:szCs w:val="21"/>
                <w:u w:val="none"/>
                <w:shd w:val="clear"/>
                <w:lang w:val="en-US" w:eastAsia="zh-CN"/>
              </w:rPr>
              <w:t>工</w:t>
            </w:r>
            <w:r>
              <w:rPr>
                <w:rFonts w:hint="eastAsia" w:asciiTheme="minorEastAsia" w:hAnsiTheme="minorEastAsia" w:eastAsiaTheme="minorEastAsia" w:cstheme="minorEastAsia"/>
                <w:spacing w:val="0"/>
                <w:w w:val="100"/>
                <w:position w:val="0"/>
                <w:sz w:val="21"/>
                <w:szCs w:val="21"/>
                <w:u w:val="none"/>
                <w:shd w:val="clear"/>
              </w:rPr>
              <w:t>作人员体温（接触式体温计要做到个人专用，若不能做到个人专用，则需彻底消毒后再用，非接触式体温枪应当按照使用要求定期消毒），并做好健康记录. 对患有慢性病的老年人，做好血压、血糖等指标监测，规律用药，做好慢性病防控</w:t>
            </w:r>
            <w:r>
              <w:rPr>
                <w:rFonts w:hint="eastAsia" w:asciiTheme="minorEastAsia" w:hAnsiTheme="minorEastAsia" w:eastAsiaTheme="minorEastAsia" w:cstheme="minorEastAsia"/>
                <w:spacing w:val="0"/>
                <w:w w:val="100"/>
                <w:position w:val="0"/>
                <w:sz w:val="21"/>
                <w:szCs w:val="21"/>
                <w:u w:val="none"/>
                <w:shd w:val="clea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49" w:hRule="exact"/>
          <w:jc w:val="center"/>
        </w:trPr>
        <w:tc>
          <w:tcPr>
            <w:tcW w:w="2107" w:type="dxa"/>
            <w:vMerge w:val="continue"/>
            <w:tcBorders>
              <w:tl2br w:val="nil"/>
              <w:tr2bl w:val="nil"/>
            </w:tcBorders>
          </w:tcPr>
          <w:p>
            <w:pPr>
              <w:pStyle w:val="8"/>
              <w:keepNext w:val="0"/>
              <w:keepLines w:val="0"/>
              <w:shd w:val="clear"/>
              <w:bidi w:val="0"/>
              <w:spacing w:before="0" w:beforeLines="0" w:after="0" w:afterLines="0" w:line="389" w:lineRule="exact"/>
              <w:ind w:left="0" w:leftChars="0" w:right="0" w:rightChars="0" w:firstLine="0" w:firstLineChars="0"/>
              <w:jc w:val="both"/>
              <w:rPr>
                <w:rFonts w:hint="eastAsia" w:ascii="黑体" w:hAnsi="黑体" w:eastAsia="黑体" w:cs="黑体"/>
                <w:b w:val="0"/>
                <w:bCs w:val="0"/>
                <w:color w:val="000000"/>
                <w:spacing w:val="0"/>
                <w:w w:val="100"/>
                <w:position w:val="0"/>
                <w:sz w:val="26"/>
                <w:szCs w:val="26"/>
                <w:u w:val="none"/>
                <w:shd w:val="clear"/>
                <w:lang w:val="zh-TW" w:eastAsia="zh-TW" w:bidi="zh-TW"/>
              </w:rPr>
            </w:pPr>
          </w:p>
        </w:tc>
        <w:tc>
          <w:tcPr>
            <w:tcW w:w="0" w:type="auto"/>
            <w:tcBorders>
              <w:tl2br w:val="nil"/>
              <w:tr2bl w:val="nil"/>
            </w:tcBorders>
            <w:vAlign w:val="center"/>
          </w:tcPr>
          <w:p>
            <w:pPr>
              <w:pStyle w:val="8"/>
              <w:keepNext w:val="0"/>
              <w:keepLines w:val="0"/>
              <w:widowControl w:val="0"/>
              <w:shd w:val="clear" w:color="auto" w:fill="auto"/>
              <w:bidi w:val="0"/>
              <w:spacing w:before="0" w:after="0" w:line="240" w:lineRule="auto"/>
              <w:ind w:left="0" w:leftChars="0" w:right="0" w:rightChars="0" w:firstLine="280" w:firstLineChars="0"/>
              <w:jc w:val="left"/>
              <w:rPr>
                <w:rFonts w:hint="eastAsia" w:ascii="宋体" w:hAnsi="宋体" w:eastAsia="宋体" w:cs="宋体"/>
                <w:color w:val="000000"/>
                <w:spacing w:val="0"/>
                <w:w w:val="100"/>
                <w:position w:val="0"/>
                <w:sz w:val="26"/>
                <w:szCs w:val="26"/>
                <w:u w:val="none"/>
                <w:shd w:val="clear" w:color="auto" w:fill="auto"/>
                <w:lang w:val="zh-TW" w:eastAsia="zh-TW" w:bidi="zh-TW"/>
              </w:rPr>
            </w:pPr>
            <w:r>
              <w:rPr>
                <w:rFonts w:ascii="Times New Roman" w:hAnsi="Times New Roman" w:eastAsia="Times New Roman" w:cs="Times New Roman"/>
                <w:color w:val="000000"/>
                <w:spacing w:val="0"/>
                <w:w w:val="100"/>
                <w:position w:val="0"/>
              </w:rPr>
              <w:t>15</w:t>
            </w:r>
          </w:p>
        </w:tc>
        <w:tc>
          <w:tcPr>
            <w:tcW w:w="0" w:type="auto"/>
            <w:tcBorders>
              <w:tl2br w:val="nil"/>
              <w:tr2bl w:val="nil"/>
            </w:tcBorders>
            <w:vAlign w:val="center"/>
          </w:tcPr>
          <w:p>
            <w:pPr>
              <w:pStyle w:val="8"/>
              <w:keepNext w:val="0"/>
              <w:keepLines w:val="0"/>
              <w:shd w:val="clear" w:color="auto" w:fill="auto"/>
              <w:bidi w:val="0"/>
              <w:spacing w:before="0" w:beforeLines="0" w:after="0" w:afterLines="0" w:line="389" w:lineRule="exact"/>
              <w:ind w:left="0" w:leftChars="0" w:right="0" w:rightChars="0" w:firstLine="0" w:firstLineChars="0"/>
              <w:jc w:val="both"/>
              <w:rPr>
                <w:rFonts w:hint="eastAsia" w:asciiTheme="minorEastAsia" w:hAnsiTheme="minorEastAsia" w:eastAsiaTheme="minorEastAsia" w:cstheme="minorEastAsia"/>
                <w:color w:val="000000"/>
                <w:spacing w:val="0"/>
                <w:w w:val="100"/>
                <w:position w:val="0"/>
                <w:sz w:val="21"/>
                <w:szCs w:val="21"/>
                <w:u w:val="none"/>
                <w:shd w:val="clear" w:color="auto" w:fill="auto"/>
                <w:lang w:val="zh-TW" w:eastAsia="zh-TW" w:bidi="zh-TW"/>
              </w:rPr>
            </w:pPr>
            <w:r>
              <w:rPr>
                <w:rFonts w:hint="eastAsia" w:asciiTheme="minorEastAsia" w:hAnsiTheme="minorEastAsia" w:eastAsiaTheme="minorEastAsia" w:cstheme="minorEastAsia"/>
                <w:spacing w:val="0"/>
                <w:w w:val="100"/>
                <w:position w:val="0"/>
                <w:sz w:val="21"/>
                <w:szCs w:val="21"/>
                <w:u w:val="none"/>
                <w:shd w:val="clear"/>
                <w:lang w:eastAsia="zh-CN"/>
              </w:rPr>
              <w:t>每</w:t>
            </w:r>
            <w:r>
              <w:rPr>
                <w:rFonts w:hint="eastAsia" w:asciiTheme="minorEastAsia" w:hAnsiTheme="minorEastAsia" w:eastAsiaTheme="minorEastAsia" w:cstheme="minorEastAsia"/>
                <w:spacing w:val="0"/>
                <w:w w:val="100"/>
                <w:position w:val="0"/>
                <w:sz w:val="21"/>
                <w:szCs w:val="21"/>
                <w:u w:val="none"/>
                <w:shd w:val="clear"/>
              </w:rPr>
              <w:t>半日老年人居室通风（不宜少于30分钟）</w:t>
            </w:r>
            <w:r>
              <w:rPr>
                <w:rFonts w:hint="eastAsia" w:asciiTheme="minorEastAsia" w:hAnsiTheme="minorEastAsia" w:eastAsiaTheme="minorEastAsia" w:cstheme="minorEastAsia"/>
                <w:spacing w:val="0"/>
                <w:w w:val="100"/>
                <w:position w:val="0"/>
                <w:sz w:val="21"/>
                <w:szCs w:val="21"/>
                <w:u w:val="none"/>
                <w:shd w:val="clear"/>
                <w:lang w:eastAsia="zh-CN"/>
              </w:rPr>
              <w:t>；</w:t>
            </w:r>
            <w:r>
              <w:rPr>
                <w:rFonts w:hint="eastAsia" w:asciiTheme="minorEastAsia" w:hAnsiTheme="minorEastAsia" w:eastAsiaTheme="minorEastAsia" w:cstheme="minorEastAsia"/>
                <w:spacing w:val="0"/>
                <w:w w:val="100"/>
                <w:position w:val="0"/>
                <w:sz w:val="21"/>
                <w:szCs w:val="21"/>
                <w:u w:val="none"/>
                <w:shd w:val="clear"/>
              </w:rPr>
              <w:t>不宜开窗通风的，应配备机械换气</w:t>
            </w:r>
            <w:r>
              <w:rPr>
                <w:rFonts w:hint="eastAsia" w:asciiTheme="minorEastAsia" w:hAnsiTheme="minorEastAsia" w:eastAsiaTheme="minorEastAsia" w:cstheme="minorEastAsia"/>
                <w:spacing w:val="0"/>
                <w:w w:val="100"/>
                <w:position w:val="0"/>
                <w:sz w:val="21"/>
                <w:szCs w:val="21"/>
                <w:u w:val="none"/>
                <w:shd w:val="clear"/>
                <w:lang w:eastAsia="zh-CN"/>
              </w:rPr>
              <w:t>通风设备</w:t>
            </w:r>
            <w:r>
              <w:rPr>
                <w:rFonts w:hint="eastAsia" w:asciiTheme="minorEastAsia" w:hAnsiTheme="minorEastAsia" w:eastAsiaTheme="minorEastAsia" w:cstheme="minorEastAsia"/>
                <w:spacing w:val="0"/>
                <w:w w:val="100"/>
                <w:position w:val="0"/>
                <w:sz w:val="21"/>
                <w:szCs w:val="21"/>
                <w:u w:val="none"/>
                <w:shd w:val="clear"/>
              </w:rPr>
              <w:t>，必要时采用循环风空气消毒机等进行空气消毒</w:t>
            </w:r>
            <w:r>
              <w:rPr>
                <w:rFonts w:hint="eastAsia" w:asciiTheme="minorEastAsia" w:hAnsiTheme="minorEastAsia" w:eastAsiaTheme="minorEastAsia" w:cstheme="minorEastAsia"/>
                <w:spacing w:val="0"/>
                <w:w w:val="100"/>
                <w:position w:val="0"/>
                <w:sz w:val="21"/>
                <w:szCs w:val="21"/>
                <w:u w:val="none"/>
                <w:shd w:val="clear"/>
                <w:lang w:eastAsia="zh-CN"/>
              </w:rPr>
              <w:t>。</w:t>
            </w:r>
            <w:r>
              <w:rPr>
                <w:rFonts w:hint="eastAsia" w:asciiTheme="minorEastAsia" w:hAnsiTheme="minorEastAsia" w:eastAsiaTheme="minorEastAsia" w:cstheme="minorEastAsia"/>
                <w:spacing w:val="0"/>
                <w:w w:val="100"/>
                <w:position w:val="0"/>
                <w:sz w:val="21"/>
                <w:szCs w:val="21"/>
                <w:u w:val="none"/>
                <w:shd w:val="clear"/>
              </w:rPr>
              <w:t>开窗通风时，应注意避免因室内外温差过大引起感冒。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27" w:hRule="exact"/>
          <w:jc w:val="center"/>
        </w:trPr>
        <w:tc>
          <w:tcPr>
            <w:tcW w:w="2107" w:type="dxa"/>
            <w:vMerge w:val="continue"/>
            <w:tcBorders>
              <w:tl2br w:val="nil"/>
              <w:tr2bl w:val="nil"/>
            </w:tcBorders>
          </w:tcPr>
          <w:p>
            <w:pPr>
              <w:pStyle w:val="8"/>
              <w:keepNext w:val="0"/>
              <w:keepLines w:val="0"/>
              <w:shd w:val="clear"/>
              <w:bidi w:val="0"/>
              <w:spacing w:before="0" w:beforeLines="0" w:after="0" w:afterLines="0" w:line="389" w:lineRule="exact"/>
              <w:ind w:left="0" w:leftChars="0" w:right="0" w:rightChars="0" w:firstLine="0" w:firstLineChars="0"/>
              <w:jc w:val="both"/>
              <w:rPr>
                <w:rFonts w:hint="eastAsia" w:ascii="黑体" w:hAnsi="黑体" w:eastAsia="黑体" w:cs="黑体"/>
                <w:b w:val="0"/>
                <w:bCs w:val="0"/>
                <w:color w:val="000000"/>
                <w:spacing w:val="0"/>
                <w:w w:val="100"/>
                <w:position w:val="0"/>
                <w:sz w:val="26"/>
                <w:szCs w:val="26"/>
                <w:u w:val="none"/>
                <w:shd w:val="clear"/>
                <w:lang w:val="zh-TW" w:eastAsia="zh-TW" w:bidi="zh-TW"/>
              </w:rPr>
            </w:pPr>
          </w:p>
        </w:tc>
        <w:tc>
          <w:tcPr>
            <w:tcW w:w="0" w:type="auto"/>
            <w:tcBorders>
              <w:tl2br w:val="nil"/>
              <w:tr2bl w:val="nil"/>
            </w:tcBorders>
            <w:vAlign w:val="center"/>
          </w:tcPr>
          <w:p>
            <w:pPr>
              <w:pStyle w:val="8"/>
              <w:keepNext w:val="0"/>
              <w:keepLines w:val="0"/>
              <w:widowControl w:val="0"/>
              <w:shd w:val="clear" w:color="auto" w:fill="auto"/>
              <w:bidi w:val="0"/>
              <w:spacing w:before="0" w:after="0" w:line="240" w:lineRule="auto"/>
              <w:ind w:left="0" w:leftChars="0" w:right="0" w:rightChars="0" w:firstLine="280" w:firstLineChars="0"/>
              <w:jc w:val="left"/>
              <w:rPr>
                <w:rFonts w:hint="eastAsia" w:ascii="宋体" w:hAnsi="宋体" w:eastAsia="宋体" w:cs="宋体"/>
                <w:color w:val="000000"/>
                <w:spacing w:val="0"/>
                <w:w w:val="100"/>
                <w:position w:val="0"/>
                <w:sz w:val="26"/>
                <w:szCs w:val="26"/>
                <w:u w:val="none"/>
                <w:shd w:val="clear" w:color="auto" w:fill="auto"/>
                <w:lang w:val="zh-TW" w:eastAsia="zh-TW" w:bidi="zh-TW"/>
              </w:rPr>
            </w:pPr>
            <w:r>
              <w:rPr>
                <w:rFonts w:ascii="Times New Roman" w:hAnsi="Times New Roman" w:eastAsia="Times New Roman" w:cs="Times New Roman"/>
                <w:color w:val="000000"/>
                <w:spacing w:val="0"/>
                <w:w w:val="100"/>
                <w:position w:val="0"/>
              </w:rPr>
              <w:t>16</w:t>
            </w:r>
          </w:p>
        </w:tc>
        <w:tc>
          <w:tcPr>
            <w:tcW w:w="0" w:type="auto"/>
            <w:tcBorders>
              <w:tl2br w:val="nil"/>
              <w:tr2bl w:val="nil"/>
            </w:tcBorders>
            <w:vAlign w:val="center"/>
          </w:tcPr>
          <w:p>
            <w:pPr>
              <w:pStyle w:val="8"/>
              <w:keepNext w:val="0"/>
              <w:keepLines w:val="0"/>
              <w:shd w:val="clear" w:color="auto" w:fill="auto"/>
              <w:bidi w:val="0"/>
              <w:spacing w:before="0" w:beforeLines="0" w:after="0" w:afterLines="0" w:line="389" w:lineRule="exact"/>
              <w:ind w:left="0" w:leftChars="0" w:right="0" w:rightChars="0" w:firstLine="0" w:firstLineChars="0"/>
              <w:jc w:val="both"/>
              <w:rPr>
                <w:rFonts w:hint="eastAsia" w:asciiTheme="minorEastAsia" w:hAnsiTheme="minorEastAsia" w:eastAsiaTheme="minorEastAsia" w:cstheme="minorEastAsia"/>
                <w:color w:val="000000"/>
                <w:spacing w:val="0"/>
                <w:w w:val="100"/>
                <w:position w:val="0"/>
                <w:sz w:val="21"/>
                <w:szCs w:val="21"/>
                <w:u w:val="none"/>
                <w:shd w:val="clear" w:color="auto" w:fill="auto"/>
                <w:lang w:val="zh-TW" w:eastAsia="zh-TW" w:bidi="zh-TW"/>
              </w:rPr>
            </w:pPr>
            <w:r>
              <w:rPr>
                <w:rFonts w:hint="eastAsia" w:asciiTheme="minorEastAsia" w:hAnsiTheme="minorEastAsia" w:eastAsiaTheme="minorEastAsia" w:cstheme="minorEastAsia"/>
                <w:spacing w:val="0"/>
                <w:w w:val="100"/>
                <w:position w:val="0"/>
                <w:sz w:val="21"/>
                <w:szCs w:val="21"/>
                <w:u w:val="none"/>
                <w:shd w:val="clear"/>
              </w:rPr>
              <w:t>每日提醒或协助老年人做好洗漱、沐浴等个人</w:t>
            </w:r>
            <w:r>
              <w:rPr>
                <w:rFonts w:hint="eastAsia" w:asciiTheme="minorEastAsia" w:hAnsiTheme="minorEastAsia" w:eastAsiaTheme="minorEastAsia" w:cstheme="minorEastAsia"/>
                <w:spacing w:val="0"/>
                <w:w w:val="100"/>
                <w:position w:val="0"/>
                <w:sz w:val="21"/>
                <w:szCs w:val="21"/>
                <w:u w:val="none"/>
                <w:shd w:val="clear"/>
                <w:lang w:eastAsia="zh-CN"/>
              </w:rPr>
              <w:t>清洁卫生</w:t>
            </w:r>
            <w:r>
              <w:rPr>
                <w:rFonts w:hint="eastAsia" w:asciiTheme="minorEastAsia" w:hAnsiTheme="minorEastAsia" w:eastAsiaTheme="minorEastAsia" w:cstheme="minorEastAsia"/>
                <w:spacing w:val="0"/>
                <w:w w:val="100"/>
                <w:position w:val="0"/>
                <w:sz w:val="21"/>
                <w:szCs w:val="21"/>
                <w:u w:val="none"/>
                <w:shd w:val="clear"/>
              </w:rPr>
              <w:t>，提供洗手液、抹手纸或干手机，倡导老年人勤洗</w:t>
            </w:r>
            <w:r>
              <w:rPr>
                <w:rFonts w:hint="eastAsia" w:asciiTheme="minorEastAsia" w:hAnsiTheme="minorEastAsia" w:eastAsiaTheme="minorEastAsia" w:cstheme="minorEastAsia"/>
                <w:spacing w:val="0"/>
                <w:w w:val="100"/>
                <w:position w:val="0"/>
                <w:sz w:val="21"/>
                <w:szCs w:val="21"/>
                <w:u w:val="none"/>
                <w:shd w:val="clear"/>
                <w:lang w:val="en-US" w:eastAsia="zh-CN"/>
              </w:rPr>
              <w:t>手。</w:t>
            </w:r>
            <w:r>
              <w:rPr>
                <w:rFonts w:hint="eastAsia" w:asciiTheme="minorEastAsia" w:hAnsiTheme="minorEastAsia" w:eastAsiaTheme="minorEastAsia" w:cstheme="minorEastAsia"/>
                <w:spacing w:val="0"/>
                <w:w w:val="100"/>
                <w:position w:val="0"/>
                <w:sz w:val="21"/>
                <w:szCs w:val="21"/>
                <w:u w:val="none"/>
                <w:shd w:val="clear"/>
              </w:rPr>
              <w:t>保持老年人口腔、身体、衣物、床单元及居室清洁卫生，经常晾晒老年人被褥衣服</w:t>
            </w:r>
            <w:r>
              <w:rPr>
                <w:rFonts w:hint="eastAsia" w:asciiTheme="minorEastAsia" w:hAnsiTheme="minorEastAsia" w:eastAsiaTheme="minorEastAsia" w:cstheme="minorEastAsia"/>
                <w:spacing w:val="0"/>
                <w:w w:val="100"/>
                <w:position w:val="0"/>
                <w:sz w:val="21"/>
                <w:szCs w:val="21"/>
                <w:u w:val="none"/>
                <w:shd w:val="clear"/>
                <w:lang w:eastAsia="zh-CN"/>
              </w:rPr>
              <w:t>；</w:t>
            </w:r>
            <w:r>
              <w:rPr>
                <w:rFonts w:hint="eastAsia" w:asciiTheme="minorEastAsia" w:hAnsiTheme="minorEastAsia" w:eastAsiaTheme="minorEastAsia" w:cstheme="minorEastAsia"/>
                <w:spacing w:val="0"/>
                <w:w w:val="100"/>
                <w:position w:val="0"/>
                <w:sz w:val="21"/>
                <w:szCs w:val="21"/>
                <w:u w:val="none"/>
                <w:shd w:val="clear"/>
              </w:rPr>
              <w:t>老年人居室地面、窗台、床头柜、床围栏等，每天清水擦拭1次，每周擦拭消毒</w:t>
            </w:r>
            <w:r>
              <w:rPr>
                <w:rFonts w:hint="eastAsia" w:asciiTheme="minorEastAsia" w:hAnsiTheme="minorEastAsia" w:eastAsiaTheme="minorEastAsia" w:cstheme="minorEastAsia"/>
                <w:spacing w:val="0"/>
                <w:w w:val="100"/>
                <w:position w:val="0"/>
                <w:sz w:val="21"/>
                <w:szCs w:val="21"/>
                <w:u w:val="none"/>
                <w:shd w:val="clear"/>
                <w:lang w:val="en-US" w:eastAsia="zh-CN"/>
              </w:rPr>
              <w:t>1-2</w:t>
            </w:r>
            <w:r>
              <w:rPr>
                <w:rFonts w:hint="eastAsia" w:asciiTheme="minorEastAsia" w:hAnsiTheme="minorEastAsia" w:eastAsiaTheme="minorEastAsia" w:cstheme="minorEastAsia"/>
                <w:spacing w:val="0"/>
                <w:w w:val="100"/>
                <w:position w:val="0"/>
                <w:sz w:val="21"/>
                <w:szCs w:val="21"/>
                <w:u w:val="none"/>
                <w:shd w:val="clear"/>
              </w:rPr>
              <w:t>次；做好失能、 半失能老年人排泄物和呕吐物的消毒清洗</w:t>
            </w:r>
            <w:r>
              <w:rPr>
                <w:rFonts w:hint="eastAsia" w:asciiTheme="minorEastAsia" w:hAnsiTheme="minorEastAsia" w:eastAsiaTheme="minorEastAsia" w:cstheme="minorEastAsia"/>
                <w:spacing w:val="0"/>
                <w:w w:val="100"/>
                <w:position w:val="0"/>
                <w:sz w:val="21"/>
                <w:szCs w:val="21"/>
                <w:u w:val="none"/>
                <w:shd w:val="clear"/>
                <w:lang w:val="en-US" w:eastAsia="zh-CN"/>
              </w:rPr>
              <w:t>工</w:t>
            </w:r>
            <w:r>
              <w:rPr>
                <w:rFonts w:hint="eastAsia" w:asciiTheme="minorEastAsia" w:hAnsiTheme="minorEastAsia" w:eastAsiaTheme="minorEastAsia" w:cstheme="minorEastAsia"/>
                <w:spacing w:val="0"/>
                <w:w w:val="100"/>
                <w:position w:val="0"/>
                <w:sz w:val="21"/>
                <w:szCs w:val="21"/>
                <w:u w:val="none"/>
                <w:shd w:val="clear"/>
              </w:rPr>
              <w:t>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69" w:hRule="exact"/>
          <w:jc w:val="center"/>
        </w:trPr>
        <w:tc>
          <w:tcPr>
            <w:tcW w:w="2107" w:type="dxa"/>
            <w:vMerge w:val="continue"/>
            <w:tcBorders>
              <w:tl2br w:val="nil"/>
              <w:tr2bl w:val="nil"/>
            </w:tcBorders>
          </w:tcPr>
          <w:p>
            <w:pPr>
              <w:pStyle w:val="8"/>
              <w:keepNext w:val="0"/>
              <w:keepLines w:val="0"/>
              <w:shd w:val="clear"/>
              <w:bidi w:val="0"/>
              <w:spacing w:before="0" w:beforeLines="0" w:after="0" w:afterLines="0" w:line="389" w:lineRule="exact"/>
              <w:ind w:left="0" w:leftChars="0" w:right="0" w:rightChars="0" w:firstLine="0" w:firstLineChars="0"/>
              <w:jc w:val="both"/>
              <w:rPr>
                <w:rFonts w:hint="eastAsia" w:ascii="黑体" w:hAnsi="黑体" w:eastAsia="黑体" w:cs="黑体"/>
                <w:b w:val="0"/>
                <w:bCs w:val="0"/>
                <w:color w:val="000000"/>
                <w:spacing w:val="0"/>
                <w:w w:val="100"/>
                <w:position w:val="0"/>
                <w:sz w:val="26"/>
                <w:szCs w:val="26"/>
                <w:u w:val="none"/>
                <w:shd w:val="clear"/>
                <w:lang w:val="zh-TW" w:eastAsia="zh-TW" w:bidi="zh-TW"/>
              </w:rPr>
            </w:pPr>
          </w:p>
        </w:tc>
        <w:tc>
          <w:tcPr>
            <w:tcW w:w="0" w:type="auto"/>
            <w:tcBorders>
              <w:tl2br w:val="nil"/>
              <w:tr2bl w:val="nil"/>
            </w:tcBorders>
            <w:vAlign w:val="center"/>
          </w:tcPr>
          <w:p>
            <w:pPr>
              <w:pStyle w:val="8"/>
              <w:keepNext w:val="0"/>
              <w:keepLines w:val="0"/>
              <w:widowControl w:val="0"/>
              <w:shd w:val="clear" w:color="auto" w:fill="auto"/>
              <w:bidi w:val="0"/>
              <w:spacing w:before="0" w:after="0" w:line="240" w:lineRule="auto"/>
              <w:ind w:left="0" w:leftChars="0" w:right="0" w:rightChars="0" w:firstLine="280" w:firstLineChars="0"/>
              <w:jc w:val="left"/>
              <w:rPr>
                <w:rFonts w:hint="eastAsia" w:ascii="宋体" w:hAnsi="宋体" w:eastAsia="宋体" w:cs="宋体"/>
                <w:color w:val="000000"/>
                <w:spacing w:val="0"/>
                <w:w w:val="100"/>
                <w:position w:val="0"/>
                <w:sz w:val="26"/>
                <w:szCs w:val="26"/>
                <w:u w:val="none"/>
                <w:shd w:val="clear" w:color="auto" w:fill="auto"/>
                <w:lang w:val="zh-TW" w:eastAsia="zh-TW" w:bidi="zh-TW"/>
              </w:rPr>
            </w:pPr>
            <w:r>
              <w:rPr>
                <w:rFonts w:ascii="Times New Roman" w:hAnsi="Times New Roman" w:eastAsia="Times New Roman" w:cs="Times New Roman"/>
                <w:color w:val="000000"/>
                <w:spacing w:val="0"/>
                <w:w w:val="100"/>
                <w:position w:val="0"/>
              </w:rPr>
              <w:t>17</w:t>
            </w:r>
          </w:p>
        </w:tc>
        <w:tc>
          <w:tcPr>
            <w:tcW w:w="0" w:type="auto"/>
            <w:tcBorders>
              <w:tl2br w:val="nil"/>
              <w:tr2bl w:val="nil"/>
            </w:tcBorders>
            <w:vAlign w:val="center"/>
          </w:tcPr>
          <w:p>
            <w:pPr>
              <w:pStyle w:val="8"/>
              <w:keepNext w:val="0"/>
              <w:keepLines w:val="0"/>
              <w:shd w:val="clear" w:color="auto" w:fill="auto"/>
              <w:bidi w:val="0"/>
              <w:spacing w:before="0" w:beforeLines="0" w:after="0" w:afterLines="0" w:line="389" w:lineRule="exact"/>
              <w:ind w:left="0" w:leftChars="0" w:right="0" w:rightChars="0" w:firstLine="0" w:firstLineChars="0"/>
              <w:jc w:val="both"/>
              <w:rPr>
                <w:rFonts w:hint="eastAsia" w:asciiTheme="minorEastAsia" w:hAnsiTheme="minorEastAsia" w:eastAsiaTheme="minorEastAsia" w:cstheme="minorEastAsia"/>
                <w:color w:val="000000"/>
                <w:spacing w:val="0"/>
                <w:w w:val="100"/>
                <w:position w:val="0"/>
                <w:sz w:val="21"/>
                <w:szCs w:val="21"/>
                <w:u w:val="none"/>
                <w:shd w:val="clear" w:color="auto" w:fill="auto"/>
                <w:lang w:val="zh-TW" w:eastAsia="zh-TW" w:bidi="zh-TW"/>
              </w:rPr>
            </w:pPr>
            <w:r>
              <w:rPr>
                <w:rFonts w:hint="eastAsia" w:asciiTheme="minorEastAsia" w:hAnsiTheme="minorEastAsia" w:eastAsiaTheme="minorEastAsia" w:cstheme="minorEastAsia"/>
                <w:spacing w:val="0"/>
                <w:w w:val="100"/>
                <w:position w:val="0"/>
                <w:sz w:val="21"/>
                <w:szCs w:val="21"/>
                <w:u w:val="none"/>
                <w:shd w:val="clear"/>
              </w:rPr>
              <w:t>有条件的养老机构，鼓励老年人开展适宜的户外活动，加强身体锻炼，增强抵抗力</w:t>
            </w:r>
            <w:r>
              <w:rPr>
                <w:rFonts w:hint="eastAsia" w:asciiTheme="minorEastAsia" w:hAnsiTheme="minorEastAsia" w:eastAsiaTheme="minorEastAsia" w:cstheme="minorEastAsia"/>
                <w:spacing w:val="0"/>
                <w:w w:val="100"/>
                <w:position w:val="0"/>
                <w:sz w:val="21"/>
                <w:szCs w:val="21"/>
                <w:u w:val="none"/>
                <w:shd w:val="clear"/>
                <w:lang w:eastAsia="zh-CN"/>
              </w:rPr>
              <w:t>。</w:t>
            </w:r>
            <w:r>
              <w:rPr>
                <w:rFonts w:hint="eastAsia" w:asciiTheme="minorEastAsia" w:hAnsiTheme="minorEastAsia" w:eastAsiaTheme="minorEastAsia" w:cstheme="minorEastAsia"/>
                <w:spacing w:val="0"/>
                <w:w w:val="100"/>
                <w:position w:val="0"/>
                <w:sz w:val="21"/>
                <w:szCs w:val="21"/>
                <w:u w:val="none"/>
                <w:shd w:val="clear"/>
              </w:rPr>
              <w:t>暂停室内集体活动；要求老年人不串门、不聚集。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88" w:hRule="exact"/>
          <w:jc w:val="center"/>
        </w:trPr>
        <w:tc>
          <w:tcPr>
            <w:tcW w:w="0" w:type="auto"/>
            <w:tcBorders>
              <w:tl2br w:val="nil"/>
              <w:tr2bl w:val="nil"/>
            </w:tcBorders>
          </w:tcPr>
          <w:p>
            <w:pPr>
              <w:pStyle w:val="8"/>
              <w:keepNext w:val="0"/>
              <w:keepLines w:val="0"/>
              <w:shd w:val="clear"/>
              <w:bidi w:val="0"/>
              <w:spacing w:before="0" w:beforeLines="0" w:after="0" w:afterLines="0" w:line="389" w:lineRule="exact"/>
              <w:ind w:left="0" w:leftChars="0" w:right="0" w:rightChars="0" w:firstLine="0" w:firstLineChars="0"/>
              <w:jc w:val="both"/>
              <w:rPr>
                <w:rFonts w:hint="eastAsia" w:ascii="黑体" w:hAnsi="黑体" w:eastAsia="黑体" w:cs="黑体"/>
                <w:b w:val="0"/>
                <w:bCs w:val="0"/>
                <w:color w:val="000000"/>
                <w:spacing w:val="0"/>
                <w:w w:val="100"/>
                <w:position w:val="0"/>
                <w:sz w:val="26"/>
                <w:szCs w:val="26"/>
                <w:u w:val="none"/>
                <w:shd w:val="clear"/>
                <w:lang w:val="zh-TW" w:eastAsia="zh-TW" w:bidi="zh-TW"/>
              </w:rPr>
            </w:pPr>
          </w:p>
        </w:tc>
        <w:tc>
          <w:tcPr>
            <w:tcW w:w="0" w:type="auto"/>
            <w:tcBorders>
              <w:tl2br w:val="nil"/>
              <w:tr2bl w:val="nil"/>
            </w:tcBorders>
            <w:vAlign w:val="center"/>
          </w:tcPr>
          <w:p>
            <w:pPr>
              <w:pStyle w:val="8"/>
              <w:keepNext w:val="0"/>
              <w:keepLines w:val="0"/>
              <w:widowControl w:val="0"/>
              <w:shd w:val="clear" w:color="auto" w:fill="auto"/>
              <w:bidi w:val="0"/>
              <w:spacing w:before="0" w:after="0" w:line="240" w:lineRule="auto"/>
              <w:ind w:left="0" w:leftChars="0" w:right="0" w:rightChars="0" w:firstLine="280" w:firstLineChars="0"/>
              <w:jc w:val="left"/>
              <w:rPr>
                <w:rFonts w:hint="eastAsia" w:ascii="宋体" w:hAnsi="宋体" w:eastAsia="宋体" w:cs="宋体"/>
                <w:color w:val="000000"/>
                <w:spacing w:val="0"/>
                <w:w w:val="100"/>
                <w:position w:val="0"/>
                <w:sz w:val="26"/>
                <w:szCs w:val="26"/>
                <w:u w:val="none"/>
                <w:shd w:val="clear" w:color="auto" w:fill="auto"/>
                <w:lang w:val="zh-TW" w:eastAsia="zh-TW" w:bidi="zh-TW"/>
              </w:rPr>
            </w:pPr>
            <w:r>
              <w:rPr>
                <w:rFonts w:ascii="Times New Roman" w:hAnsi="Times New Roman" w:eastAsia="Times New Roman" w:cs="Times New Roman"/>
                <w:color w:val="000000"/>
                <w:spacing w:val="0"/>
                <w:w w:val="100"/>
                <w:position w:val="0"/>
              </w:rPr>
              <w:t>18</w:t>
            </w:r>
          </w:p>
        </w:tc>
        <w:tc>
          <w:tcPr>
            <w:tcW w:w="0" w:type="auto"/>
            <w:tcBorders>
              <w:tl2br w:val="nil"/>
              <w:tr2bl w:val="nil"/>
            </w:tcBorders>
            <w:vAlign w:val="center"/>
          </w:tcPr>
          <w:p>
            <w:pPr>
              <w:pStyle w:val="8"/>
              <w:keepNext w:val="0"/>
              <w:keepLines w:val="0"/>
              <w:shd w:val="clear" w:color="auto" w:fill="auto"/>
              <w:bidi w:val="0"/>
              <w:spacing w:before="0" w:beforeLines="0" w:after="0" w:afterLines="0" w:line="389" w:lineRule="exact"/>
              <w:ind w:left="0" w:leftChars="0" w:right="0" w:rightChars="0" w:firstLine="0" w:firstLineChars="0"/>
              <w:jc w:val="both"/>
              <w:rPr>
                <w:rFonts w:hint="eastAsia" w:asciiTheme="minorEastAsia" w:hAnsiTheme="minorEastAsia" w:eastAsiaTheme="minorEastAsia" w:cstheme="minorEastAsia"/>
                <w:color w:val="000000"/>
                <w:spacing w:val="0"/>
                <w:w w:val="100"/>
                <w:position w:val="0"/>
                <w:sz w:val="21"/>
                <w:szCs w:val="21"/>
                <w:u w:val="none"/>
                <w:shd w:val="clear" w:color="auto" w:fill="auto"/>
                <w:lang w:val="zh-TW" w:eastAsia="zh-TW" w:bidi="zh-TW"/>
              </w:rPr>
            </w:pPr>
            <w:r>
              <w:rPr>
                <w:rFonts w:hint="eastAsia" w:asciiTheme="minorEastAsia" w:hAnsiTheme="minorEastAsia" w:eastAsiaTheme="minorEastAsia" w:cstheme="minorEastAsia"/>
                <w:spacing w:val="0"/>
                <w:w w:val="100"/>
                <w:position w:val="0"/>
                <w:sz w:val="21"/>
                <w:szCs w:val="21"/>
                <w:u w:val="none"/>
                <w:shd w:val="clear"/>
              </w:rPr>
              <w:t>有条件的暂停集体用餐，改为送餐至老年人居室。没有条件的，要分时段就餐或保持</w:t>
            </w:r>
            <w:r>
              <w:rPr>
                <w:rFonts w:hint="eastAsia" w:asciiTheme="minorEastAsia" w:hAnsiTheme="minorEastAsia" w:eastAsiaTheme="minorEastAsia" w:cstheme="minorEastAsia"/>
                <w:spacing w:val="0"/>
                <w:w w:val="100"/>
                <w:position w:val="0"/>
                <w:sz w:val="21"/>
                <w:szCs w:val="21"/>
                <w:u w:val="none"/>
                <w:shd w:val="clear"/>
                <w:lang w:val="en-US" w:eastAsia="en-US"/>
              </w:rPr>
              <w:t>1.5</w:t>
            </w:r>
            <w:r>
              <w:rPr>
                <w:rFonts w:hint="eastAsia" w:asciiTheme="minorEastAsia" w:hAnsiTheme="minorEastAsia" w:eastAsiaTheme="minorEastAsia" w:cstheme="minorEastAsia"/>
                <w:spacing w:val="0"/>
                <w:w w:val="100"/>
                <w:position w:val="0"/>
                <w:sz w:val="21"/>
                <w:szCs w:val="21"/>
                <w:u w:val="none"/>
                <w:shd w:val="clear"/>
              </w:rPr>
              <w:t>米用餐距离</w:t>
            </w:r>
            <w:r>
              <w:rPr>
                <w:rFonts w:hint="eastAsia" w:asciiTheme="minorEastAsia" w:hAnsiTheme="minorEastAsia" w:eastAsiaTheme="minorEastAsia" w:cstheme="minorEastAsia"/>
                <w:spacing w:val="0"/>
                <w:w w:val="100"/>
                <w:position w:val="0"/>
                <w:sz w:val="21"/>
                <w:szCs w:val="21"/>
                <w:u w:val="none"/>
                <w:shd w:val="clear"/>
                <w:lang w:eastAsia="zh-CN"/>
              </w:rPr>
              <w:t>。</w:t>
            </w:r>
            <w:r>
              <w:rPr>
                <w:rFonts w:hint="eastAsia" w:asciiTheme="minorEastAsia" w:hAnsiTheme="minorEastAsia" w:eastAsiaTheme="minorEastAsia" w:cstheme="minorEastAsia"/>
                <w:spacing w:val="0"/>
                <w:w w:val="100"/>
                <w:position w:val="0"/>
                <w:sz w:val="21"/>
                <w:szCs w:val="21"/>
                <w:u w:val="none"/>
                <w:shd w:val="clear"/>
              </w:rPr>
              <w:t>保证老年人充足饮水量与营养摄入。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37" w:hRule="exact"/>
          <w:jc w:val="center"/>
        </w:trPr>
        <w:tc>
          <w:tcPr>
            <w:tcW w:w="2107" w:type="dxa"/>
            <w:vMerge w:val="restart"/>
            <w:tcBorders>
              <w:tl2br w:val="nil"/>
              <w:tr2bl w:val="nil"/>
            </w:tcBorders>
            <w:vAlign w:val="center"/>
          </w:tcPr>
          <w:p>
            <w:pPr>
              <w:pStyle w:val="8"/>
              <w:keepNext w:val="0"/>
              <w:keepLines w:val="0"/>
              <w:widowControl w:val="0"/>
              <w:shd w:val="clear" w:color="auto" w:fill="auto"/>
              <w:bidi w:val="0"/>
              <w:spacing w:before="0" w:after="0" w:line="240" w:lineRule="auto"/>
              <w:ind w:left="0" w:leftChars="0" w:right="0" w:rightChars="0" w:firstLine="320" w:firstLineChars="0"/>
              <w:jc w:val="left"/>
              <w:rPr>
                <w:rFonts w:hint="eastAsia" w:ascii="宋体" w:hAnsi="宋体" w:eastAsia="宋体" w:cs="宋体"/>
                <w:color w:val="000000"/>
                <w:spacing w:val="0"/>
                <w:w w:val="100"/>
                <w:position w:val="0"/>
                <w:sz w:val="26"/>
                <w:szCs w:val="26"/>
                <w:u w:val="none"/>
                <w:shd w:val="clear" w:color="auto" w:fill="auto"/>
                <w:lang w:val="zh-TW" w:eastAsia="zh-TW" w:bidi="zh-TW"/>
              </w:rPr>
            </w:pPr>
            <w:r>
              <w:rPr>
                <w:rFonts w:hint="eastAsia" w:ascii="黑体" w:hAnsi="黑体" w:eastAsia="黑体" w:cs="黑体"/>
                <w:b w:val="0"/>
                <w:bCs w:val="0"/>
                <w:color w:val="000000"/>
                <w:spacing w:val="0"/>
                <w:w w:val="100"/>
                <w:position w:val="0"/>
                <w:sz w:val="26"/>
                <w:szCs w:val="26"/>
                <w:u w:val="none"/>
                <w:shd w:val="clear"/>
                <w:lang w:val="zh-TW" w:eastAsia="zh-TW" w:bidi="zh-TW"/>
              </w:rPr>
              <w:t>五、内部管控</w:t>
            </w:r>
          </w:p>
        </w:tc>
        <w:tc>
          <w:tcPr>
            <w:tcW w:w="0" w:type="auto"/>
            <w:tcBorders>
              <w:tl2br w:val="nil"/>
              <w:tr2bl w:val="nil"/>
            </w:tcBorders>
            <w:vAlign w:val="center"/>
          </w:tcPr>
          <w:p>
            <w:pPr>
              <w:pStyle w:val="8"/>
              <w:keepNext w:val="0"/>
              <w:keepLines w:val="0"/>
              <w:widowControl w:val="0"/>
              <w:shd w:val="clear" w:color="auto" w:fill="auto"/>
              <w:bidi w:val="0"/>
              <w:spacing w:before="0" w:after="0" w:line="240" w:lineRule="auto"/>
              <w:ind w:left="0" w:leftChars="0" w:right="0" w:rightChars="0" w:firstLine="280" w:firstLineChars="0"/>
              <w:jc w:val="left"/>
              <w:rPr>
                <w:rFonts w:hint="eastAsia" w:ascii="宋体" w:hAnsi="宋体" w:eastAsia="宋体" w:cs="宋体"/>
                <w:color w:val="000000"/>
                <w:spacing w:val="0"/>
                <w:w w:val="100"/>
                <w:position w:val="0"/>
                <w:sz w:val="26"/>
                <w:szCs w:val="26"/>
                <w:u w:val="none"/>
                <w:shd w:val="clear" w:color="auto" w:fill="auto"/>
                <w:lang w:val="zh-TW" w:eastAsia="zh-TW" w:bidi="zh-TW"/>
              </w:rPr>
            </w:pPr>
            <w:r>
              <w:rPr>
                <w:rFonts w:ascii="Times New Roman" w:hAnsi="Times New Roman" w:eastAsia="Times New Roman" w:cs="Times New Roman"/>
                <w:color w:val="000000"/>
                <w:spacing w:val="0"/>
                <w:w w:val="100"/>
                <w:position w:val="0"/>
              </w:rPr>
              <w:t>19</w:t>
            </w:r>
          </w:p>
        </w:tc>
        <w:tc>
          <w:tcPr>
            <w:tcW w:w="0" w:type="auto"/>
            <w:tcBorders>
              <w:tl2br w:val="nil"/>
              <w:tr2bl w:val="nil"/>
            </w:tcBorders>
            <w:vAlign w:val="center"/>
          </w:tcPr>
          <w:p>
            <w:pPr>
              <w:pStyle w:val="8"/>
              <w:keepNext w:val="0"/>
              <w:keepLines w:val="0"/>
              <w:shd w:val="clear" w:color="auto" w:fill="auto"/>
              <w:bidi w:val="0"/>
              <w:spacing w:before="0" w:beforeLines="0" w:after="0" w:afterLines="0" w:line="389" w:lineRule="exact"/>
              <w:ind w:left="0" w:leftChars="0" w:right="0" w:rightChars="0" w:firstLine="0" w:firstLineChars="0"/>
              <w:jc w:val="both"/>
              <w:rPr>
                <w:rFonts w:hint="eastAsia" w:asciiTheme="minorEastAsia" w:hAnsiTheme="minorEastAsia" w:eastAsiaTheme="minorEastAsia" w:cstheme="minorEastAsia"/>
                <w:color w:val="000000"/>
                <w:spacing w:val="0"/>
                <w:w w:val="100"/>
                <w:position w:val="0"/>
                <w:sz w:val="21"/>
                <w:szCs w:val="21"/>
                <w:u w:val="none"/>
                <w:shd w:val="clear" w:color="auto" w:fill="auto"/>
                <w:lang w:val="zh-TW" w:eastAsia="zh-TW" w:bidi="zh-TW"/>
              </w:rPr>
            </w:pPr>
            <w:r>
              <w:rPr>
                <w:rFonts w:hint="eastAsia" w:asciiTheme="minorEastAsia" w:hAnsiTheme="minorEastAsia" w:eastAsiaTheme="minorEastAsia" w:cstheme="minorEastAsia"/>
                <w:spacing w:val="0"/>
                <w:w w:val="100"/>
                <w:position w:val="0"/>
                <w:sz w:val="21"/>
                <w:szCs w:val="21"/>
                <w:u w:val="none"/>
                <w:shd w:val="clear"/>
              </w:rPr>
              <w:t>开展疫情及相关防控基础知识宣传教育，向老年人宣传在机构内公共活动空间应佩戴口罩，确保</w:t>
            </w:r>
            <w:r>
              <w:rPr>
                <w:rFonts w:hint="eastAsia" w:asciiTheme="minorEastAsia" w:hAnsiTheme="minorEastAsia" w:eastAsiaTheme="minorEastAsia" w:cstheme="minorEastAsia"/>
                <w:spacing w:val="0"/>
                <w:w w:val="100"/>
                <w:position w:val="0"/>
                <w:sz w:val="21"/>
                <w:szCs w:val="21"/>
                <w:u w:val="none"/>
                <w:shd w:val="clear"/>
                <w:lang w:val="en-US" w:eastAsia="zh-CN"/>
              </w:rPr>
              <w:t>工</w:t>
            </w:r>
            <w:r>
              <w:rPr>
                <w:rFonts w:hint="eastAsia" w:asciiTheme="minorEastAsia" w:hAnsiTheme="minorEastAsia" w:eastAsiaTheme="minorEastAsia" w:cstheme="minorEastAsia"/>
                <w:spacing w:val="0"/>
                <w:w w:val="100"/>
                <w:position w:val="0"/>
                <w:sz w:val="21"/>
                <w:szCs w:val="21"/>
                <w:u w:val="none"/>
                <w:shd w:val="clear"/>
              </w:rPr>
              <w:t>作人员掌握预防新型冠状病毒感染肺炎的个人防护、卫生健康习惯、相关传染病法律法规及疫情应急处置要求，避免共用个人物品，积极倡导讲卫生、</w:t>
            </w:r>
            <w:r>
              <w:rPr>
                <w:rFonts w:hint="eastAsia" w:asciiTheme="minorEastAsia" w:hAnsiTheme="minorEastAsia" w:eastAsiaTheme="minorEastAsia" w:cstheme="minorEastAsia"/>
                <w:spacing w:val="0"/>
                <w:w w:val="100"/>
                <w:position w:val="0"/>
                <w:sz w:val="21"/>
                <w:szCs w:val="21"/>
                <w:u w:val="none"/>
                <w:shd w:val="clear"/>
                <w:lang w:val="en-US" w:eastAsia="zh-CN"/>
              </w:rPr>
              <w:t>除陋习，</w:t>
            </w:r>
            <w:r>
              <w:rPr>
                <w:rFonts w:hint="eastAsia" w:asciiTheme="minorEastAsia" w:hAnsiTheme="minorEastAsia" w:eastAsiaTheme="minorEastAsia" w:cstheme="minorEastAsia"/>
                <w:spacing w:val="0"/>
                <w:w w:val="100"/>
                <w:position w:val="0"/>
                <w:sz w:val="21"/>
                <w:szCs w:val="21"/>
                <w:u w:val="none"/>
                <w:shd w:val="clear"/>
              </w:rPr>
              <w:t>摒弃乱扔、乱吐等不文明行为。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48" w:hRule="exact"/>
          <w:jc w:val="center"/>
        </w:trPr>
        <w:tc>
          <w:tcPr>
            <w:tcW w:w="2107" w:type="dxa"/>
            <w:vMerge w:val="continue"/>
            <w:tcBorders>
              <w:tl2br w:val="nil"/>
              <w:tr2bl w:val="nil"/>
            </w:tcBorders>
            <w:vAlign w:val="center"/>
          </w:tcPr>
          <w:p>
            <w:pPr>
              <w:pStyle w:val="8"/>
              <w:keepNext w:val="0"/>
              <w:keepLines w:val="0"/>
              <w:widowControl w:val="0"/>
              <w:shd w:val="clear" w:color="auto" w:fill="auto"/>
              <w:bidi w:val="0"/>
              <w:spacing w:before="0" w:after="0" w:line="240" w:lineRule="auto"/>
              <w:ind w:left="0" w:leftChars="0" w:right="0" w:rightChars="0" w:firstLine="320" w:firstLineChars="0"/>
              <w:jc w:val="left"/>
              <w:rPr>
                <w:rFonts w:hint="eastAsia" w:ascii="黑体" w:hAnsi="黑体" w:eastAsia="黑体" w:cs="黑体"/>
                <w:b w:val="0"/>
                <w:bCs w:val="0"/>
                <w:color w:val="000000"/>
                <w:spacing w:val="0"/>
                <w:w w:val="100"/>
                <w:position w:val="0"/>
                <w:sz w:val="26"/>
                <w:szCs w:val="26"/>
                <w:u w:val="none"/>
                <w:shd w:val="clear"/>
                <w:lang w:val="zh-TW" w:eastAsia="zh-TW" w:bidi="zh-TW"/>
              </w:rPr>
            </w:pPr>
          </w:p>
        </w:tc>
        <w:tc>
          <w:tcPr>
            <w:tcW w:w="0" w:type="auto"/>
            <w:tcBorders>
              <w:tl2br w:val="nil"/>
              <w:tr2bl w:val="nil"/>
            </w:tcBorders>
            <w:vAlign w:val="center"/>
          </w:tcPr>
          <w:p>
            <w:pPr>
              <w:pStyle w:val="8"/>
              <w:keepNext w:val="0"/>
              <w:keepLines w:val="0"/>
              <w:widowControl w:val="0"/>
              <w:shd w:val="clear" w:color="auto" w:fill="auto"/>
              <w:bidi w:val="0"/>
              <w:spacing w:before="0" w:after="0" w:line="240" w:lineRule="auto"/>
              <w:ind w:left="0" w:leftChars="0" w:right="0" w:rightChars="0" w:firstLine="280" w:firstLineChars="0"/>
              <w:jc w:val="left"/>
              <w:rPr>
                <w:rFonts w:ascii="宋体" w:hAnsi="宋体" w:eastAsia="宋体" w:cs="宋体"/>
                <w:color w:val="000000"/>
                <w:spacing w:val="0"/>
                <w:w w:val="100"/>
                <w:position w:val="0"/>
                <w:sz w:val="26"/>
                <w:szCs w:val="26"/>
                <w:u w:val="none"/>
                <w:shd w:val="clear" w:color="auto" w:fill="auto"/>
                <w:lang w:val="zh-TW" w:eastAsia="zh-TW" w:bidi="zh-TW"/>
              </w:rPr>
            </w:pPr>
            <w:r>
              <w:rPr>
                <w:rFonts w:ascii="Times New Roman" w:hAnsi="Times New Roman" w:eastAsia="Times New Roman" w:cs="Times New Roman"/>
                <w:color w:val="000000"/>
                <w:spacing w:val="0"/>
                <w:w w:val="100"/>
                <w:position w:val="0"/>
              </w:rPr>
              <w:t>20</w:t>
            </w:r>
          </w:p>
        </w:tc>
        <w:tc>
          <w:tcPr>
            <w:tcW w:w="0" w:type="auto"/>
            <w:tcBorders>
              <w:tl2br w:val="nil"/>
              <w:tr2bl w:val="nil"/>
            </w:tcBorders>
            <w:vAlign w:val="center"/>
          </w:tcPr>
          <w:p>
            <w:pPr>
              <w:pStyle w:val="8"/>
              <w:keepNext w:val="0"/>
              <w:keepLines w:val="0"/>
              <w:widowControl w:val="0"/>
              <w:shd w:val="clear" w:color="auto" w:fill="auto"/>
              <w:bidi w:val="0"/>
              <w:spacing w:before="0" w:after="0" w:line="240" w:lineRule="auto"/>
              <w:ind w:left="0" w:leftChars="0" w:right="0" w:rightChars="0" w:firstLine="0" w:firstLineChars="0"/>
              <w:jc w:val="both"/>
              <w:rPr>
                <w:rFonts w:hint="eastAsia" w:ascii="宋体" w:hAnsi="宋体" w:eastAsia="宋体" w:cs="宋体"/>
                <w:color w:val="000000"/>
                <w:spacing w:val="0"/>
                <w:w w:val="100"/>
                <w:position w:val="0"/>
                <w:sz w:val="19"/>
                <w:szCs w:val="19"/>
                <w:u w:val="none"/>
                <w:shd w:val="clear" w:color="auto" w:fill="auto"/>
                <w:lang w:val="zh-TW" w:eastAsia="zh-CN" w:bidi="zh-TW"/>
              </w:rPr>
            </w:pPr>
            <w:r>
              <w:rPr>
                <w:rFonts w:hint="eastAsia" w:asciiTheme="minorEastAsia" w:hAnsiTheme="minorEastAsia" w:eastAsiaTheme="minorEastAsia" w:cstheme="minorEastAsia"/>
                <w:spacing w:val="0"/>
                <w:w w:val="100"/>
                <w:position w:val="0"/>
                <w:sz w:val="21"/>
                <w:szCs w:val="21"/>
                <w:u w:val="none"/>
                <w:shd w:val="clear"/>
              </w:rPr>
              <w:t>有条件的养老机构可以实行分区管理，各区域之间</w:t>
            </w:r>
            <w:r>
              <w:rPr>
                <w:rFonts w:hint="eastAsia" w:asciiTheme="minorEastAsia" w:hAnsiTheme="minorEastAsia" w:eastAsiaTheme="minorEastAsia" w:cstheme="minorEastAsia"/>
                <w:spacing w:val="0"/>
                <w:w w:val="100"/>
                <w:position w:val="0"/>
                <w:sz w:val="21"/>
                <w:szCs w:val="21"/>
                <w:u w:val="none"/>
                <w:shd w:val="clear"/>
                <w:lang w:val="en-US" w:eastAsia="zh-CN"/>
              </w:rPr>
              <w:t>工</w:t>
            </w:r>
            <w:r>
              <w:rPr>
                <w:rFonts w:hint="eastAsia" w:asciiTheme="minorEastAsia" w:hAnsiTheme="minorEastAsia" w:eastAsiaTheme="minorEastAsia" w:cstheme="minorEastAsia"/>
                <w:spacing w:val="0"/>
                <w:w w:val="100"/>
                <w:position w:val="0"/>
                <w:sz w:val="21"/>
                <w:szCs w:val="21"/>
                <w:u w:val="none"/>
                <w:shd w:val="clear"/>
              </w:rPr>
              <w:t>作人员和入住老年人避免发生接触，以便划定防控区域范围至最小单元，做到精准</w:t>
            </w:r>
            <w:r>
              <w:rPr>
                <w:rFonts w:hint="eastAsia" w:asciiTheme="minorEastAsia" w:hAnsiTheme="minorEastAsia" w:eastAsiaTheme="minorEastAsia" w:cstheme="minorEastAsia"/>
                <w:spacing w:val="0"/>
                <w:w w:val="100"/>
                <w:position w:val="0"/>
                <w:sz w:val="21"/>
                <w:szCs w:val="21"/>
                <w:u w:val="none"/>
                <w:shd w:val="clear"/>
                <w:lang w:val="zh-CN" w:eastAsia="zh-CN"/>
              </w:rPr>
              <w:t>防控。</w:t>
            </w:r>
            <w:r>
              <w:rPr>
                <w:rFonts w:hint="eastAsia" w:asciiTheme="minorEastAsia" w:hAnsiTheme="minorEastAsia" w:eastAsiaTheme="minorEastAsia" w:cstheme="minorEastAsia"/>
                <w:spacing w:val="0"/>
                <w:w w:val="100"/>
                <w:position w:val="0"/>
                <w:sz w:val="21"/>
                <w:szCs w:val="21"/>
                <w:u w:val="none"/>
                <w:shd w:val="clear"/>
              </w:rPr>
              <w:t>工作人员上岗前做好戴</w:t>
            </w:r>
            <w:r>
              <w:rPr>
                <w:rFonts w:hint="eastAsia" w:asciiTheme="minorEastAsia" w:hAnsiTheme="minorEastAsia" w:eastAsiaTheme="minorEastAsia" w:cstheme="minorEastAsia"/>
                <w:spacing w:val="0"/>
                <w:w w:val="100"/>
                <w:position w:val="0"/>
                <w:sz w:val="21"/>
                <w:szCs w:val="21"/>
                <w:u w:val="none"/>
                <w:shd w:val="clear"/>
                <w:lang w:val="en-US" w:eastAsia="zh-CN"/>
              </w:rPr>
              <w:t>口罩</w:t>
            </w:r>
            <w:r>
              <w:rPr>
                <w:rFonts w:hint="eastAsia" w:asciiTheme="minorEastAsia" w:hAnsiTheme="minorEastAsia" w:eastAsiaTheme="minorEastAsia" w:cstheme="minorEastAsia"/>
                <w:spacing w:val="0"/>
                <w:w w:val="100"/>
                <w:position w:val="0"/>
                <w:sz w:val="21"/>
                <w:szCs w:val="21"/>
                <w:u w:val="none"/>
                <w:shd w:val="clear"/>
              </w:rPr>
              <w:t>、手消毒等防护准备，加强七步洗手法督导培训，正确佩戴口罩，及时更换；必要时使用医用橡胶手套等防护措施</w:t>
            </w:r>
            <w:r>
              <w:rPr>
                <w:rFonts w:hint="eastAsia" w:asciiTheme="minorEastAsia" w:hAnsiTheme="minorEastAsia" w:eastAsiaTheme="minorEastAsia" w:cstheme="minorEastAsia"/>
                <w:spacing w:val="0"/>
                <w:w w:val="100"/>
                <w:position w:val="0"/>
                <w:sz w:val="21"/>
                <w:szCs w:val="21"/>
                <w:u w:val="none"/>
                <w:shd w:val="clear"/>
                <w:lang w:eastAsia="zh-CN"/>
              </w:rPr>
              <w:t>；</w:t>
            </w:r>
            <w:r>
              <w:rPr>
                <w:rFonts w:hint="eastAsia" w:asciiTheme="minorEastAsia" w:hAnsiTheme="minorEastAsia" w:eastAsiaTheme="minorEastAsia" w:cstheme="minorEastAsia"/>
                <w:spacing w:val="0"/>
                <w:w w:val="100"/>
                <w:position w:val="0"/>
                <w:sz w:val="21"/>
                <w:szCs w:val="21"/>
                <w:u w:val="none"/>
                <w:shd w:val="clear"/>
              </w:rPr>
              <w:t>在接触每位老年人前、后，均应当洗手或手</w:t>
            </w:r>
            <w:r>
              <w:rPr>
                <w:rFonts w:hint="eastAsia" w:asciiTheme="minorEastAsia" w:hAnsiTheme="minorEastAsia" w:eastAsiaTheme="minorEastAsia" w:cstheme="minorEastAsia"/>
                <w:spacing w:val="0"/>
                <w:w w:val="100"/>
                <w:position w:val="0"/>
                <w:sz w:val="21"/>
                <w:szCs w:val="21"/>
                <w:u w:val="none"/>
                <w:shd w:val="clear"/>
                <w:lang w:val="zh-CN" w:eastAsia="zh-CN"/>
              </w:rPr>
              <w:t>消毒，</w:t>
            </w:r>
            <w:r>
              <w:rPr>
                <w:rFonts w:hint="eastAsia" w:asciiTheme="minorEastAsia" w:hAnsiTheme="minorEastAsia" w:eastAsiaTheme="minorEastAsia" w:cstheme="minorEastAsia"/>
                <w:spacing w:val="0"/>
                <w:w w:val="100"/>
                <w:position w:val="0"/>
                <w:sz w:val="21"/>
                <w:szCs w:val="21"/>
                <w:u w:val="none"/>
                <w:shd w:val="clear"/>
              </w:rPr>
              <w:t>避免交叉传染</w:t>
            </w:r>
            <w:r>
              <w:rPr>
                <w:rFonts w:hint="eastAsia" w:asciiTheme="minorEastAsia" w:hAnsiTheme="minorEastAsia" w:eastAsiaTheme="minorEastAsia" w:cstheme="minorEastAsia"/>
                <w:spacing w:val="0"/>
                <w:w w:val="100"/>
                <w:position w:val="0"/>
                <w:sz w:val="21"/>
                <w:szCs w:val="21"/>
                <w:u w:val="none"/>
                <w:shd w:val="clear"/>
                <w:lang w:val="en-US" w:eastAsia="zh-CN"/>
              </w:rPr>
              <w:t>。</w:t>
            </w:r>
            <w:r>
              <w:rPr>
                <w:rFonts w:hint="eastAsia" w:asciiTheme="minorEastAsia" w:hAnsiTheme="minorEastAsia" w:eastAsiaTheme="minorEastAsia" w:cstheme="minorEastAsia"/>
                <w:spacing w:val="0"/>
                <w:w w:val="100"/>
                <w:position w:val="0"/>
                <w:sz w:val="21"/>
                <w:szCs w:val="21"/>
                <w:u w:val="none"/>
                <w:shd w:val="clear"/>
              </w:rPr>
              <w:t>暂停面对面的集中交接班</w:t>
            </w:r>
            <w:r>
              <w:rPr>
                <w:rFonts w:hint="eastAsia" w:asciiTheme="minorEastAsia" w:hAnsiTheme="minorEastAsia" w:eastAsiaTheme="minorEastAsia" w:cstheme="minorEastAsia"/>
                <w:spacing w:val="0"/>
                <w:w w:val="100"/>
                <w:position w:val="0"/>
                <w:sz w:val="21"/>
                <w:szCs w:val="21"/>
                <w:u w:val="none"/>
                <w:shd w:val="clea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70" w:hRule="exact"/>
          <w:jc w:val="center"/>
        </w:trPr>
        <w:tc>
          <w:tcPr>
            <w:tcW w:w="2107" w:type="dxa"/>
            <w:vMerge w:val="continue"/>
            <w:tcBorders>
              <w:tl2br w:val="nil"/>
              <w:tr2bl w:val="nil"/>
            </w:tcBorders>
            <w:vAlign w:val="center"/>
          </w:tcPr>
          <w:p>
            <w:pPr>
              <w:pStyle w:val="8"/>
              <w:keepNext w:val="0"/>
              <w:keepLines w:val="0"/>
              <w:widowControl w:val="0"/>
              <w:shd w:val="clear" w:color="auto" w:fill="auto"/>
              <w:bidi w:val="0"/>
              <w:spacing w:before="0" w:after="0" w:line="240" w:lineRule="auto"/>
              <w:ind w:left="0" w:leftChars="0" w:right="0" w:rightChars="0" w:firstLine="320" w:firstLineChars="0"/>
              <w:jc w:val="left"/>
              <w:rPr>
                <w:rFonts w:hint="eastAsia" w:ascii="黑体" w:hAnsi="黑体" w:eastAsia="黑体" w:cs="黑体"/>
                <w:b w:val="0"/>
                <w:bCs w:val="0"/>
                <w:color w:val="000000"/>
                <w:spacing w:val="0"/>
                <w:w w:val="100"/>
                <w:position w:val="0"/>
                <w:sz w:val="26"/>
                <w:szCs w:val="26"/>
                <w:u w:val="none"/>
                <w:shd w:val="clear"/>
                <w:lang w:val="zh-TW" w:eastAsia="zh-TW" w:bidi="zh-TW"/>
              </w:rPr>
            </w:pPr>
          </w:p>
        </w:tc>
        <w:tc>
          <w:tcPr>
            <w:tcW w:w="0" w:type="auto"/>
            <w:tcBorders>
              <w:tl2br w:val="nil"/>
              <w:tr2bl w:val="nil"/>
            </w:tcBorders>
            <w:vAlign w:val="center"/>
          </w:tcPr>
          <w:p>
            <w:pPr>
              <w:pStyle w:val="8"/>
              <w:keepNext w:val="0"/>
              <w:keepLines w:val="0"/>
              <w:widowControl w:val="0"/>
              <w:shd w:val="clear" w:color="auto" w:fill="auto"/>
              <w:bidi w:val="0"/>
              <w:spacing w:before="0" w:after="0" w:line="240" w:lineRule="auto"/>
              <w:ind w:left="0" w:leftChars="0" w:right="0" w:rightChars="0" w:firstLine="260" w:firstLineChars="0"/>
              <w:jc w:val="both"/>
              <w:rPr>
                <w:rFonts w:ascii="宋体" w:hAnsi="宋体" w:eastAsia="宋体" w:cs="宋体"/>
                <w:color w:val="000000"/>
                <w:spacing w:val="0"/>
                <w:w w:val="100"/>
                <w:position w:val="0"/>
                <w:sz w:val="26"/>
                <w:szCs w:val="26"/>
                <w:u w:val="none"/>
                <w:shd w:val="clear" w:color="auto" w:fill="auto"/>
                <w:lang w:val="zh-TW" w:eastAsia="zh-TW" w:bidi="zh-TW"/>
              </w:rPr>
            </w:pPr>
            <w:r>
              <w:rPr>
                <w:rFonts w:ascii="Times New Roman" w:hAnsi="Times New Roman" w:eastAsia="Times New Roman" w:cs="Times New Roman"/>
                <w:color w:val="000000"/>
                <w:spacing w:val="0"/>
                <w:w w:val="100"/>
                <w:position w:val="0"/>
                <w:lang w:val="zh-CN" w:eastAsia="zh-CN"/>
              </w:rPr>
              <w:t>21</w:t>
            </w:r>
          </w:p>
        </w:tc>
        <w:tc>
          <w:tcPr>
            <w:tcW w:w="0" w:type="auto"/>
            <w:tcBorders>
              <w:tl2br w:val="nil"/>
              <w:tr2bl w:val="nil"/>
            </w:tcBorders>
            <w:vAlign w:val="center"/>
          </w:tcPr>
          <w:p>
            <w:pPr>
              <w:pStyle w:val="8"/>
              <w:keepNext w:val="0"/>
              <w:keepLines w:val="0"/>
              <w:widowControl w:val="0"/>
              <w:shd w:val="clear" w:color="auto" w:fill="auto"/>
              <w:bidi w:val="0"/>
              <w:spacing w:before="0" w:after="0" w:line="240" w:lineRule="auto"/>
              <w:ind w:left="0" w:leftChars="0" w:right="0" w:rightChars="0" w:firstLine="0" w:firstLineChars="0"/>
              <w:jc w:val="both"/>
              <w:rPr>
                <w:rFonts w:hint="eastAsia" w:asciiTheme="minorEastAsia" w:hAnsiTheme="minorEastAsia" w:eastAsiaTheme="minorEastAsia" w:cstheme="minorEastAsia"/>
                <w:color w:val="000000"/>
                <w:spacing w:val="0"/>
                <w:w w:val="100"/>
                <w:position w:val="0"/>
                <w:sz w:val="21"/>
                <w:szCs w:val="21"/>
                <w:u w:val="none"/>
                <w:shd w:val="clear" w:color="auto" w:fill="auto"/>
                <w:lang w:val="zh-TW" w:eastAsia="zh-TW" w:bidi="zh-TW"/>
              </w:rPr>
            </w:pPr>
            <w:r>
              <w:rPr>
                <w:rFonts w:hint="eastAsia" w:asciiTheme="minorEastAsia" w:hAnsiTheme="minorEastAsia" w:eastAsiaTheme="minorEastAsia" w:cstheme="minorEastAsia"/>
                <w:spacing w:val="0"/>
                <w:w w:val="100"/>
                <w:position w:val="0"/>
                <w:sz w:val="21"/>
                <w:szCs w:val="21"/>
                <w:u w:val="none"/>
                <w:shd w:val="clear"/>
              </w:rPr>
              <w:t>合理调整安排工作人员的作息时间</w:t>
            </w:r>
            <w:r>
              <w:rPr>
                <w:rFonts w:hint="eastAsia" w:asciiTheme="minorEastAsia" w:hAnsiTheme="minorEastAsia" w:eastAsiaTheme="minorEastAsia" w:cstheme="minorEastAsia"/>
                <w:spacing w:val="0"/>
                <w:w w:val="100"/>
                <w:position w:val="0"/>
                <w:sz w:val="21"/>
                <w:szCs w:val="21"/>
                <w:u w:val="none"/>
                <w:shd w:val="clear"/>
                <w:lang w:eastAsia="zh-CN"/>
              </w:rPr>
              <w:t>，</w:t>
            </w:r>
            <w:r>
              <w:rPr>
                <w:rFonts w:hint="eastAsia" w:asciiTheme="minorEastAsia" w:hAnsiTheme="minorEastAsia" w:eastAsiaTheme="minorEastAsia" w:cstheme="minorEastAsia"/>
                <w:spacing w:val="0"/>
                <w:w w:val="100"/>
                <w:position w:val="0"/>
                <w:sz w:val="21"/>
                <w:szCs w:val="21"/>
                <w:u w:val="none"/>
                <w:shd w:val="clear"/>
              </w:rPr>
              <w:t>加强工作人员心理</w:t>
            </w:r>
            <w:r>
              <w:rPr>
                <w:rFonts w:hint="eastAsia" w:asciiTheme="minorEastAsia" w:hAnsiTheme="minorEastAsia" w:eastAsiaTheme="minorEastAsia" w:cstheme="minorEastAsia"/>
                <w:spacing w:val="0"/>
                <w:w w:val="100"/>
                <w:position w:val="0"/>
                <w:sz w:val="21"/>
                <w:szCs w:val="21"/>
                <w:u w:val="none"/>
                <w:shd w:val="clear"/>
                <w:lang w:val="zh-CN" w:eastAsia="zh-CN"/>
              </w:rPr>
              <w:t>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56" w:hRule="exact"/>
          <w:jc w:val="center"/>
        </w:trPr>
        <w:tc>
          <w:tcPr>
            <w:tcW w:w="2107" w:type="dxa"/>
            <w:vMerge w:val="continue"/>
            <w:tcBorders>
              <w:tl2br w:val="nil"/>
              <w:tr2bl w:val="nil"/>
            </w:tcBorders>
          </w:tcPr>
          <w:p>
            <w:pPr>
              <w:pStyle w:val="8"/>
              <w:keepNext w:val="0"/>
              <w:keepLines w:val="0"/>
              <w:widowControl w:val="0"/>
              <w:shd w:val="clear" w:color="auto" w:fill="auto"/>
              <w:bidi w:val="0"/>
              <w:spacing w:before="0" w:after="0" w:line="240" w:lineRule="auto"/>
              <w:ind w:left="0" w:leftChars="0" w:right="0" w:rightChars="0" w:firstLine="320" w:firstLineChars="0"/>
              <w:jc w:val="left"/>
              <w:rPr>
                <w:rFonts w:hint="eastAsia" w:ascii="黑体" w:hAnsi="黑体" w:eastAsia="黑体" w:cs="黑体"/>
                <w:b w:val="0"/>
                <w:bCs w:val="0"/>
                <w:color w:val="000000"/>
                <w:spacing w:val="0"/>
                <w:w w:val="100"/>
                <w:position w:val="0"/>
                <w:sz w:val="26"/>
                <w:szCs w:val="26"/>
                <w:u w:val="none"/>
                <w:shd w:val="clear"/>
                <w:lang w:val="zh-TW" w:eastAsia="zh-TW" w:bidi="zh-TW"/>
              </w:rPr>
            </w:pPr>
          </w:p>
        </w:tc>
        <w:tc>
          <w:tcPr>
            <w:tcW w:w="0" w:type="auto"/>
            <w:tcBorders>
              <w:tl2br w:val="nil"/>
              <w:tr2bl w:val="nil"/>
            </w:tcBorders>
            <w:vAlign w:val="center"/>
          </w:tcPr>
          <w:p>
            <w:pPr>
              <w:pStyle w:val="8"/>
              <w:keepNext w:val="0"/>
              <w:keepLines w:val="0"/>
              <w:widowControl w:val="0"/>
              <w:shd w:val="clear" w:color="auto" w:fill="auto"/>
              <w:bidi w:val="0"/>
              <w:spacing w:before="0" w:after="0" w:line="240" w:lineRule="auto"/>
              <w:ind w:left="0" w:leftChars="0" w:right="0" w:rightChars="0" w:firstLine="260" w:firstLineChars="0"/>
              <w:jc w:val="left"/>
              <w:rPr>
                <w:rFonts w:ascii="宋体" w:hAnsi="宋体" w:eastAsia="宋体" w:cs="宋体"/>
                <w:color w:val="000000"/>
                <w:spacing w:val="0"/>
                <w:w w:val="100"/>
                <w:position w:val="0"/>
                <w:sz w:val="26"/>
                <w:szCs w:val="26"/>
                <w:u w:val="none"/>
                <w:shd w:val="clear" w:color="auto" w:fill="auto"/>
                <w:lang w:val="zh-TW" w:eastAsia="zh-TW" w:bidi="zh-TW"/>
              </w:rPr>
            </w:pPr>
            <w:r>
              <w:rPr>
                <w:rFonts w:ascii="Times New Roman" w:hAnsi="Times New Roman" w:eastAsia="Times New Roman" w:cs="Times New Roman"/>
                <w:color w:val="000000"/>
                <w:spacing w:val="0"/>
                <w:w w:val="100"/>
                <w:position w:val="0"/>
                <w:lang w:val="zh-CN" w:eastAsia="zh-CN" w:bidi="zh-CN"/>
              </w:rPr>
              <w:t>22</w:t>
            </w:r>
          </w:p>
        </w:tc>
        <w:tc>
          <w:tcPr>
            <w:tcW w:w="0" w:type="auto"/>
            <w:tcBorders>
              <w:tl2br w:val="nil"/>
              <w:tr2bl w:val="nil"/>
            </w:tcBorders>
            <w:vAlign w:val="center"/>
          </w:tcPr>
          <w:p>
            <w:pPr>
              <w:pStyle w:val="8"/>
              <w:keepNext w:val="0"/>
              <w:keepLines w:val="0"/>
              <w:widowControl w:val="0"/>
              <w:shd w:val="clear" w:color="auto" w:fill="auto"/>
              <w:bidi w:val="0"/>
              <w:spacing w:before="0" w:after="0" w:line="240" w:lineRule="auto"/>
              <w:ind w:left="0" w:leftChars="0" w:right="0" w:rightChars="0" w:firstLine="0" w:firstLineChars="0"/>
              <w:jc w:val="both"/>
              <w:rPr>
                <w:rFonts w:hint="eastAsia" w:asciiTheme="minorEastAsia" w:hAnsiTheme="minorEastAsia" w:eastAsiaTheme="minorEastAsia" w:cstheme="minorEastAsia"/>
                <w:color w:val="000000"/>
                <w:spacing w:val="0"/>
                <w:w w:val="100"/>
                <w:position w:val="0"/>
                <w:sz w:val="21"/>
                <w:szCs w:val="21"/>
                <w:u w:val="none"/>
                <w:shd w:val="clear" w:color="auto" w:fill="auto"/>
                <w:lang w:val="zh-TW" w:eastAsia="zh-CN" w:bidi="zh-TW"/>
              </w:rPr>
            </w:pPr>
            <w:r>
              <w:rPr>
                <w:rFonts w:hint="eastAsia" w:asciiTheme="minorEastAsia" w:hAnsiTheme="minorEastAsia" w:eastAsiaTheme="minorEastAsia" w:cstheme="minorEastAsia"/>
                <w:spacing w:val="0"/>
                <w:w w:val="100"/>
                <w:position w:val="0"/>
                <w:sz w:val="21"/>
                <w:szCs w:val="21"/>
                <w:u w:val="none"/>
                <w:shd w:val="clear"/>
              </w:rPr>
              <w:t>确保养老机构生活用品、耗材、食品、基本药品的保障供应；有条件的地方可采取集中配送方式保 障供应</w:t>
            </w:r>
            <w:r>
              <w:rPr>
                <w:rFonts w:hint="eastAsia" w:asciiTheme="minorEastAsia" w:hAnsiTheme="minorEastAsia" w:eastAsiaTheme="minorEastAsia" w:cstheme="minorEastAsia"/>
                <w:spacing w:val="0"/>
                <w:w w:val="100"/>
                <w:position w:val="0"/>
                <w:sz w:val="21"/>
                <w:szCs w:val="21"/>
                <w:u w:val="none"/>
                <w:shd w:val="clear"/>
                <w:lang w:eastAsia="zh-CN"/>
              </w:rPr>
              <w:t>。</w:t>
            </w:r>
            <w:r>
              <w:rPr>
                <w:rFonts w:hint="eastAsia" w:asciiTheme="minorEastAsia" w:hAnsiTheme="minorEastAsia" w:eastAsiaTheme="minorEastAsia" w:cstheme="minorEastAsia"/>
                <w:spacing w:val="0"/>
                <w:w w:val="100"/>
                <w:position w:val="0"/>
                <w:sz w:val="21"/>
                <w:szCs w:val="21"/>
                <w:u w:val="none"/>
                <w:shd w:val="clear"/>
                <w:lang w:val="en-US" w:eastAsia="zh-CN"/>
              </w:rPr>
              <w:t>一</w:t>
            </w:r>
            <w:r>
              <w:rPr>
                <w:rFonts w:hint="eastAsia" w:asciiTheme="minorEastAsia" w:hAnsiTheme="minorEastAsia" w:eastAsiaTheme="minorEastAsia" w:cstheme="minorEastAsia"/>
                <w:spacing w:val="0"/>
                <w:w w:val="100"/>
                <w:position w:val="0"/>
                <w:sz w:val="21"/>
                <w:szCs w:val="21"/>
                <w:u w:val="none"/>
                <w:shd w:val="clear"/>
              </w:rPr>
              <w:t>次性手套</w:t>
            </w:r>
            <w:r>
              <w:rPr>
                <w:rFonts w:hint="eastAsia" w:asciiTheme="minorEastAsia" w:hAnsiTheme="minorEastAsia" w:eastAsiaTheme="minorEastAsia" w:cstheme="minorEastAsia"/>
                <w:spacing w:val="0"/>
                <w:w w:val="100"/>
                <w:position w:val="0"/>
                <w:sz w:val="21"/>
                <w:szCs w:val="21"/>
                <w:u w:val="none"/>
                <w:shd w:val="clear"/>
                <w:lang w:eastAsia="zh-CN"/>
              </w:rPr>
              <w:t>，</w:t>
            </w:r>
            <w:r>
              <w:rPr>
                <w:rFonts w:hint="eastAsia" w:asciiTheme="minorEastAsia" w:hAnsiTheme="minorEastAsia" w:eastAsiaTheme="minorEastAsia" w:cstheme="minorEastAsia"/>
                <w:spacing w:val="0"/>
                <w:w w:val="100"/>
                <w:position w:val="0"/>
                <w:sz w:val="21"/>
                <w:szCs w:val="21"/>
                <w:u w:val="none"/>
                <w:shd w:val="clear"/>
                <w:lang w:val="zh-CN" w:eastAsia="zh-CN"/>
              </w:rPr>
              <w:t>围裙，</w:t>
            </w:r>
            <w:r>
              <w:rPr>
                <w:rFonts w:hint="eastAsia" w:asciiTheme="minorEastAsia" w:hAnsiTheme="minorEastAsia" w:eastAsiaTheme="minorEastAsia" w:cstheme="minorEastAsia"/>
                <w:spacing w:val="0"/>
                <w:w w:val="100"/>
                <w:position w:val="0"/>
                <w:sz w:val="21"/>
                <w:szCs w:val="21"/>
                <w:u w:val="none"/>
                <w:shd w:val="clear"/>
                <w:lang w:val="en-US" w:eastAsia="zh-CN"/>
              </w:rPr>
              <w:t>口罩，</w:t>
            </w:r>
            <w:r>
              <w:rPr>
                <w:rFonts w:hint="eastAsia" w:asciiTheme="minorEastAsia" w:hAnsiTheme="minorEastAsia" w:eastAsiaTheme="minorEastAsia" w:cstheme="minorEastAsia"/>
                <w:spacing w:val="0"/>
                <w:w w:val="100"/>
                <w:position w:val="0"/>
                <w:sz w:val="21"/>
                <w:szCs w:val="21"/>
                <w:u w:val="none"/>
                <w:shd w:val="clear"/>
              </w:rPr>
              <w:t>纸巾等作为应急套件，放在醒目处</w:t>
            </w:r>
            <w:r>
              <w:rPr>
                <w:rFonts w:hint="eastAsia" w:asciiTheme="minorEastAsia" w:hAnsiTheme="minorEastAsia" w:eastAsiaTheme="minorEastAsia" w:cstheme="minorEastAsia"/>
                <w:spacing w:val="0"/>
                <w:w w:val="100"/>
                <w:position w:val="0"/>
                <w:sz w:val="21"/>
                <w:szCs w:val="21"/>
                <w:u w:val="none"/>
                <w:shd w:val="clea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69" w:hRule="exact"/>
          <w:jc w:val="center"/>
        </w:trPr>
        <w:tc>
          <w:tcPr>
            <w:tcW w:w="2107" w:type="dxa"/>
            <w:vMerge w:val="continue"/>
            <w:tcBorders>
              <w:tl2br w:val="nil"/>
              <w:tr2bl w:val="nil"/>
            </w:tcBorders>
          </w:tcPr>
          <w:p>
            <w:pPr>
              <w:pStyle w:val="8"/>
              <w:keepNext w:val="0"/>
              <w:keepLines w:val="0"/>
              <w:widowControl w:val="0"/>
              <w:shd w:val="clear" w:color="auto" w:fill="auto"/>
              <w:bidi w:val="0"/>
              <w:spacing w:before="0" w:after="0" w:line="240" w:lineRule="auto"/>
              <w:ind w:left="0" w:leftChars="0" w:right="0" w:rightChars="0" w:firstLine="320" w:firstLineChars="0"/>
              <w:jc w:val="left"/>
              <w:rPr>
                <w:rFonts w:hint="eastAsia" w:ascii="黑体" w:hAnsi="黑体" w:eastAsia="黑体" w:cs="黑体"/>
                <w:b w:val="0"/>
                <w:bCs w:val="0"/>
                <w:color w:val="000000"/>
                <w:spacing w:val="0"/>
                <w:w w:val="100"/>
                <w:position w:val="0"/>
                <w:sz w:val="26"/>
                <w:szCs w:val="26"/>
                <w:u w:val="none"/>
                <w:shd w:val="clear"/>
                <w:lang w:val="zh-TW" w:eastAsia="zh-TW" w:bidi="zh-TW"/>
              </w:rPr>
            </w:pPr>
          </w:p>
        </w:tc>
        <w:tc>
          <w:tcPr>
            <w:tcW w:w="0" w:type="auto"/>
            <w:tcBorders>
              <w:tl2br w:val="nil"/>
              <w:tr2bl w:val="nil"/>
            </w:tcBorders>
            <w:vAlign w:val="center"/>
          </w:tcPr>
          <w:p>
            <w:pPr>
              <w:pStyle w:val="8"/>
              <w:keepNext w:val="0"/>
              <w:keepLines w:val="0"/>
              <w:widowControl w:val="0"/>
              <w:shd w:val="clear" w:color="auto" w:fill="auto"/>
              <w:bidi w:val="0"/>
              <w:spacing w:before="0" w:after="0" w:line="240" w:lineRule="auto"/>
              <w:ind w:left="0" w:leftChars="0" w:right="0" w:rightChars="0" w:firstLine="260" w:firstLineChars="0"/>
              <w:jc w:val="left"/>
              <w:rPr>
                <w:rFonts w:ascii="宋体" w:hAnsi="宋体" w:eastAsia="宋体" w:cs="宋体"/>
                <w:color w:val="000000"/>
                <w:spacing w:val="0"/>
                <w:w w:val="100"/>
                <w:position w:val="0"/>
                <w:sz w:val="26"/>
                <w:szCs w:val="26"/>
                <w:u w:val="none"/>
                <w:shd w:val="clear" w:color="auto" w:fill="auto"/>
                <w:lang w:val="zh-TW" w:eastAsia="zh-TW" w:bidi="zh-TW"/>
              </w:rPr>
            </w:pPr>
            <w:r>
              <w:rPr>
                <w:rFonts w:ascii="Times New Roman" w:hAnsi="Times New Roman" w:eastAsia="Times New Roman" w:cs="Times New Roman"/>
                <w:color w:val="000000"/>
                <w:spacing w:val="0"/>
                <w:w w:val="100"/>
                <w:position w:val="0"/>
                <w:lang w:val="zh-CN" w:eastAsia="zh-CN" w:bidi="zh-CN"/>
              </w:rPr>
              <w:t>23</w:t>
            </w:r>
          </w:p>
        </w:tc>
        <w:tc>
          <w:tcPr>
            <w:tcW w:w="0" w:type="auto"/>
            <w:tcBorders>
              <w:tl2br w:val="nil"/>
              <w:tr2bl w:val="nil"/>
            </w:tcBorders>
            <w:vAlign w:val="center"/>
          </w:tcPr>
          <w:p>
            <w:pPr>
              <w:pStyle w:val="8"/>
              <w:keepNext w:val="0"/>
              <w:keepLines w:val="0"/>
              <w:widowControl w:val="0"/>
              <w:shd w:val="clear" w:color="auto" w:fill="auto"/>
              <w:bidi w:val="0"/>
              <w:spacing w:before="0" w:after="0" w:line="240" w:lineRule="auto"/>
              <w:ind w:left="0" w:leftChars="0" w:right="0" w:rightChars="0" w:firstLine="0" w:firstLineChars="0"/>
              <w:jc w:val="both"/>
              <w:rPr>
                <w:rFonts w:hint="eastAsia" w:asciiTheme="minorEastAsia" w:hAnsiTheme="minorEastAsia" w:eastAsiaTheme="minorEastAsia" w:cstheme="minorEastAsia"/>
                <w:color w:val="000000"/>
                <w:spacing w:val="0"/>
                <w:w w:val="100"/>
                <w:position w:val="0"/>
                <w:sz w:val="21"/>
                <w:szCs w:val="21"/>
                <w:u w:val="none"/>
                <w:shd w:val="clear" w:color="auto" w:fill="auto"/>
                <w:lang w:val="zh-TW" w:eastAsia="zh-CN" w:bidi="zh-TW"/>
              </w:rPr>
            </w:pPr>
            <w:r>
              <w:rPr>
                <w:rFonts w:hint="eastAsia" w:asciiTheme="minorEastAsia" w:hAnsiTheme="minorEastAsia" w:eastAsiaTheme="minorEastAsia" w:cstheme="minorEastAsia"/>
                <w:spacing w:val="0"/>
                <w:w w:val="100"/>
                <w:position w:val="0"/>
                <w:sz w:val="21"/>
                <w:szCs w:val="21"/>
                <w:u w:val="none"/>
                <w:shd w:val="clear"/>
              </w:rPr>
              <w:t>规范处理垃圾、污水、污物，消除鼠</w:t>
            </w:r>
            <w:r>
              <w:rPr>
                <w:rFonts w:hint="eastAsia" w:asciiTheme="minorEastAsia" w:hAnsiTheme="minorEastAsia" w:eastAsiaTheme="minorEastAsia" w:cstheme="minorEastAsia"/>
                <w:spacing w:val="0"/>
                <w:w w:val="100"/>
                <w:position w:val="0"/>
                <w:sz w:val="21"/>
                <w:szCs w:val="21"/>
                <w:u w:val="none"/>
                <w:shd w:val="clear"/>
                <w:lang w:val="en-US" w:eastAsia="zh-CN"/>
              </w:rPr>
              <w:t>蟑</w:t>
            </w:r>
            <w:r>
              <w:rPr>
                <w:rFonts w:hint="eastAsia" w:asciiTheme="minorEastAsia" w:hAnsiTheme="minorEastAsia" w:eastAsiaTheme="minorEastAsia" w:cstheme="minorEastAsia"/>
                <w:spacing w:val="0"/>
                <w:w w:val="100"/>
                <w:position w:val="0"/>
                <w:sz w:val="21"/>
                <w:szCs w:val="21"/>
                <w:u w:val="none"/>
                <w:shd w:val="clear"/>
              </w:rPr>
              <w:t>蚊蝇等病媒生物</w:t>
            </w:r>
            <w:r>
              <w:rPr>
                <w:rFonts w:hint="eastAsia" w:asciiTheme="minorEastAsia" w:hAnsiTheme="minorEastAsia" w:eastAsiaTheme="minorEastAsia" w:cstheme="minorEastAsia"/>
                <w:spacing w:val="0"/>
                <w:w w:val="100"/>
                <w:position w:val="0"/>
                <w:sz w:val="21"/>
                <w:szCs w:val="21"/>
                <w:u w:val="none"/>
                <w:shd w:val="clear"/>
                <w:lang w:val="en-US" w:eastAsia="zh-CN"/>
              </w:rPr>
              <w:t>孳生</w:t>
            </w:r>
            <w:r>
              <w:rPr>
                <w:rFonts w:hint="eastAsia" w:asciiTheme="minorEastAsia" w:hAnsiTheme="minorEastAsia" w:eastAsiaTheme="minorEastAsia" w:cstheme="minorEastAsia"/>
                <w:spacing w:val="0"/>
                <w:w w:val="100"/>
                <w:position w:val="0"/>
                <w:sz w:val="21"/>
                <w:szCs w:val="21"/>
                <w:u w:val="none"/>
                <w:shd w:val="clear"/>
              </w:rPr>
              <w:t>环境，做好机构内消毒</w:t>
            </w:r>
            <w:r>
              <w:rPr>
                <w:rFonts w:hint="eastAsia" w:asciiTheme="minorEastAsia" w:hAnsiTheme="minorEastAsia" w:eastAsiaTheme="minorEastAsia" w:cstheme="minorEastAsia"/>
                <w:spacing w:val="0"/>
                <w:w w:val="100"/>
                <w:position w:val="0"/>
                <w:sz w:val="21"/>
                <w:szCs w:val="21"/>
                <w:u w:val="none"/>
                <w:shd w:val="clear"/>
                <w:lang w:val="en-US" w:eastAsia="zh-CN"/>
              </w:rPr>
              <w:t>工</w:t>
            </w:r>
            <w:r>
              <w:rPr>
                <w:rFonts w:hint="eastAsia" w:asciiTheme="minorEastAsia" w:hAnsiTheme="minorEastAsia" w:eastAsiaTheme="minorEastAsia" w:cstheme="minorEastAsia"/>
                <w:spacing w:val="0"/>
                <w:w w:val="100"/>
                <w:position w:val="0"/>
                <w:sz w:val="21"/>
                <w:szCs w:val="21"/>
                <w:u w:val="none"/>
                <w:shd w:val="clear"/>
              </w:rPr>
              <w:t>作</w:t>
            </w:r>
            <w:r>
              <w:rPr>
                <w:rFonts w:hint="eastAsia" w:asciiTheme="minorEastAsia" w:hAnsiTheme="minorEastAsia" w:eastAsiaTheme="minorEastAsia" w:cstheme="minorEastAsia"/>
                <w:spacing w:val="0"/>
                <w:w w:val="100"/>
                <w:position w:val="0"/>
                <w:sz w:val="21"/>
                <w:szCs w:val="21"/>
                <w:u w:val="none"/>
                <w:shd w:val="clear"/>
                <w:lang w:val="en-US" w:eastAsia="zh-CN"/>
              </w:rPr>
              <w:t>。</w:t>
            </w:r>
            <w:r>
              <w:rPr>
                <w:rFonts w:hint="eastAsia" w:asciiTheme="minorEastAsia" w:hAnsiTheme="minorEastAsia" w:eastAsiaTheme="minorEastAsia" w:cstheme="minorEastAsia"/>
                <w:spacing w:val="0"/>
                <w:w w:val="100"/>
                <w:position w:val="0"/>
                <w:sz w:val="21"/>
                <w:szCs w:val="21"/>
                <w:u w:val="none"/>
                <w:shd w:val="clear"/>
              </w:rPr>
              <w:t>及时清理超过有效期的各类物品。垃圾做到</w:t>
            </w:r>
            <w:r>
              <w:rPr>
                <w:rFonts w:hint="eastAsia" w:asciiTheme="minorEastAsia" w:hAnsiTheme="minorEastAsia" w:eastAsiaTheme="minorEastAsia" w:cstheme="minorEastAsia"/>
                <w:spacing w:val="0"/>
                <w:w w:val="100"/>
                <w:position w:val="0"/>
                <w:sz w:val="21"/>
                <w:szCs w:val="21"/>
                <w:u w:val="none"/>
                <w:shd w:val="clear"/>
                <w:lang w:val="zh-CN" w:eastAsia="zh-CN"/>
              </w:rPr>
              <w:t>“日产</w:t>
            </w:r>
            <w:r>
              <w:rPr>
                <w:rFonts w:hint="eastAsia" w:asciiTheme="minorEastAsia" w:hAnsiTheme="minorEastAsia" w:eastAsiaTheme="minorEastAsia" w:cstheme="minorEastAsia"/>
                <w:spacing w:val="0"/>
                <w:w w:val="100"/>
                <w:position w:val="0"/>
                <w:sz w:val="21"/>
                <w:szCs w:val="21"/>
                <w:u w:val="none"/>
                <w:shd w:val="clear"/>
              </w:rPr>
              <w:t>日清</w:t>
            </w:r>
            <w:r>
              <w:rPr>
                <w:rFonts w:hint="eastAsia" w:asciiTheme="minorEastAsia" w:hAnsiTheme="minorEastAsia" w:eastAsiaTheme="minorEastAsia" w:cstheme="minorEastAsia"/>
                <w:spacing w:val="0"/>
                <w:w w:val="100"/>
                <w:position w:val="0"/>
                <w:sz w:val="21"/>
                <w:szCs w:val="21"/>
                <w:u w:val="none"/>
                <w:shd w:val="clear"/>
                <w:lang w:eastAsia="zh-CN"/>
              </w:rPr>
              <w:t>”</w:t>
            </w:r>
            <w:r>
              <w:rPr>
                <w:rFonts w:hint="eastAsia" w:asciiTheme="minorEastAsia" w:hAnsiTheme="minorEastAsia" w:eastAsiaTheme="minorEastAsia" w:cstheme="minorEastAsia"/>
                <w:spacing w:val="0"/>
                <w:w w:val="100"/>
                <w:position w:val="0"/>
                <w:sz w:val="21"/>
                <w:szCs w:val="21"/>
                <w:u w:val="none"/>
                <w:shd w:val="clear"/>
              </w:rPr>
              <w:t>。清运过程中应采用密闭化运输</w:t>
            </w:r>
            <w:r>
              <w:rPr>
                <w:rFonts w:hint="eastAsia" w:asciiTheme="minorEastAsia" w:hAnsiTheme="minorEastAsia" w:eastAsiaTheme="minorEastAsia" w:cstheme="minorEastAsia"/>
                <w:spacing w:val="0"/>
                <w:w w:val="100"/>
                <w:position w:val="0"/>
                <w:sz w:val="21"/>
                <w:szCs w:val="21"/>
                <w:u w:val="none"/>
                <w:shd w:val="clea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75" w:hRule="exact"/>
          <w:jc w:val="center"/>
        </w:trPr>
        <w:tc>
          <w:tcPr>
            <w:tcW w:w="2107" w:type="dxa"/>
            <w:vMerge w:val="restart"/>
            <w:tcBorders>
              <w:tl2br w:val="nil"/>
              <w:tr2bl w:val="nil"/>
            </w:tcBorders>
          </w:tcPr>
          <w:p>
            <w:pPr>
              <w:pStyle w:val="8"/>
              <w:keepNext w:val="0"/>
              <w:keepLines w:val="0"/>
              <w:widowControl w:val="0"/>
              <w:shd w:val="clear" w:color="auto" w:fill="auto"/>
              <w:bidi w:val="0"/>
              <w:spacing w:before="0" w:after="0" w:line="240" w:lineRule="auto"/>
              <w:ind w:left="0" w:leftChars="0" w:right="0" w:rightChars="0" w:firstLine="320" w:firstLineChars="0"/>
              <w:jc w:val="left"/>
              <w:rPr>
                <w:rFonts w:hint="eastAsia" w:ascii="黑体" w:hAnsi="黑体" w:eastAsia="黑体" w:cs="黑体"/>
                <w:b w:val="0"/>
                <w:bCs w:val="0"/>
                <w:color w:val="000000"/>
                <w:spacing w:val="0"/>
                <w:w w:val="100"/>
                <w:position w:val="0"/>
                <w:sz w:val="26"/>
                <w:szCs w:val="26"/>
                <w:u w:val="none"/>
                <w:shd w:val="clear"/>
                <w:lang w:val="zh-TW" w:eastAsia="zh-TW" w:bidi="zh-TW"/>
              </w:rPr>
            </w:pPr>
          </w:p>
        </w:tc>
        <w:tc>
          <w:tcPr>
            <w:tcW w:w="0" w:type="auto"/>
            <w:tcBorders>
              <w:tl2br w:val="nil"/>
              <w:tr2bl w:val="nil"/>
            </w:tcBorders>
            <w:vAlign w:val="center"/>
          </w:tcPr>
          <w:p>
            <w:pPr>
              <w:pStyle w:val="8"/>
              <w:keepNext w:val="0"/>
              <w:keepLines w:val="0"/>
              <w:widowControl w:val="0"/>
              <w:shd w:val="clear" w:color="auto" w:fill="auto"/>
              <w:bidi w:val="0"/>
              <w:spacing w:before="0" w:after="0" w:line="240" w:lineRule="auto"/>
              <w:ind w:left="0" w:leftChars="0" w:right="0" w:rightChars="0" w:firstLine="260" w:firstLineChars="0"/>
              <w:jc w:val="left"/>
              <w:rPr>
                <w:rFonts w:ascii="宋体" w:hAnsi="宋体" w:eastAsia="宋体" w:cs="宋体"/>
                <w:color w:val="000000"/>
                <w:spacing w:val="0"/>
                <w:w w:val="100"/>
                <w:position w:val="0"/>
                <w:sz w:val="26"/>
                <w:szCs w:val="26"/>
                <w:u w:val="none"/>
                <w:shd w:val="clear" w:color="auto" w:fill="auto"/>
                <w:lang w:val="zh-TW" w:eastAsia="zh-TW" w:bidi="zh-TW"/>
              </w:rPr>
            </w:pPr>
            <w:r>
              <w:rPr>
                <w:rFonts w:ascii="Times New Roman" w:hAnsi="Times New Roman" w:eastAsia="Times New Roman" w:cs="Times New Roman"/>
                <w:color w:val="000000"/>
                <w:spacing w:val="0"/>
                <w:w w:val="100"/>
                <w:position w:val="0"/>
                <w:lang w:val="zh-CN" w:eastAsia="zh-CN" w:bidi="zh-CN"/>
              </w:rPr>
              <w:t>24</w:t>
            </w:r>
          </w:p>
        </w:tc>
        <w:tc>
          <w:tcPr>
            <w:tcW w:w="0" w:type="auto"/>
            <w:tcBorders>
              <w:tl2br w:val="nil"/>
              <w:tr2bl w:val="nil"/>
            </w:tcBorders>
            <w:vAlign w:val="center"/>
          </w:tcPr>
          <w:p>
            <w:pPr>
              <w:pStyle w:val="8"/>
              <w:keepNext w:val="0"/>
              <w:keepLines w:val="0"/>
              <w:widowControl w:val="0"/>
              <w:shd w:val="clear" w:color="auto" w:fill="auto"/>
              <w:bidi w:val="0"/>
              <w:spacing w:before="0" w:after="0" w:line="240" w:lineRule="auto"/>
              <w:ind w:left="0" w:leftChars="0" w:right="0" w:rightChars="0" w:firstLine="0" w:firstLineChars="0"/>
              <w:jc w:val="both"/>
              <w:rPr>
                <w:rFonts w:hint="eastAsia" w:asciiTheme="minorEastAsia" w:hAnsiTheme="minorEastAsia" w:eastAsiaTheme="minorEastAsia" w:cstheme="minorEastAsia"/>
                <w:color w:val="000000"/>
                <w:spacing w:val="0"/>
                <w:w w:val="100"/>
                <w:position w:val="0"/>
                <w:sz w:val="21"/>
                <w:szCs w:val="21"/>
                <w:u w:val="none"/>
                <w:shd w:val="clear" w:color="auto" w:fill="auto"/>
                <w:lang w:val="en-US" w:eastAsia="zh-CN" w:bidi="zh-TW"/>
              </w:rPr>
            </w:pPr>
            <w:r>
              <w:rPr>
                <w:rFonts w:hint="eastAsia" w:asciiTheme="minorEastAsia" w:hAnsiTheme="minorEastAsia" w:eastAsiaTheme="minorEastAsia" w:cstheme="minorEastAsia"/>
                <w:spacing w:val="0"/>
                <w:w w:val="100"/>
                <w:position w:val="0"/>
                <w:sz w:val="21"/>
                <w:szCs w:val="21"/>
                <w:u w:val="none"/>
                <w:shd w:val="clear"/>
              </w:rPr>
              <w:t>确保环境清洁卫生</w:t>
            </w:r>
            <w:r>
              <w:rPr>
                <w:rFonts w:hint="eastAsia" w:asciiTheme="minorEastAsia" w:hAnsiTheme="minorEastAsia" w:eastAsiaTheme="minorEastAsia" w:cstheme="minorEastAsia"/>
                <w:spacing w:val="0"/>
                <w:w w:val="100"/>
                <w:position w:val="0"/>
                <w:sz w:val="21"/>
                <w:szCs w:val="21"/>
                <w:u w:val="none"/>
                <w:shd w:val="clear"/>
                <w:lang w:eastAsia="zh-CN"/>
              </w:rPr>
              <w:t>。</w:t>
            </w:r>
            <w:r>
              <w:rPr>
                <w:rFonts w:hint="eastAsia" w:asciiTheme="minorEastAsia" w:hAnsiTheme="minorEastAsia" w:eastAsiaTheme="minorEastAsia" w:cstheme="minorEastAsia"/>
                <w:spacing w:val="0"/>
                <w:w w:val="100"/>
                <w:position w:val="0"/>
                <w:sz w:val="21"/>
                <w:szCs w:val="21"/>
                <w:u w:val="none"/>
                <w:shd w:val="clear"/>
              </w:rPr>
              <w:t>办公区域</w:t>
            </w:r>
            <w:r>
              <w:rPr>
                <w:rFonts w:hint="eastAsia" w:asciiTheme="minorEastAsia" w:hAnsiTheme="minorEastAsia" w:eastAsiaTheme="minorEastAsia" w:cstheme="minorEastAsia"/>
                <w:spacing w:val="0"/>
                <w:w w:val="100"/>
                <w:position w:val="0"/>
                <w:sz w:val="21"/>
                <w:szCs w:val="21"/>
                <w:u w:val="none"/>
                <w:shd w:val="clear"/>
                <w:lang w:eastAsia="zh-CN"/>
              </w:rPr>
              <w:t>、</w:t>
            </w:r>
            <w:r>
              <w:rPr>
                <w:rFonts w:hint="eastAsia" w:asciiTheme="minorEastAsia" w:hAnsiTheme="minorEastAsia" w:eastAsiaTheme="minorEastAsia" w:cstheme="minorEastAsia"/>
                <w:spacing w:val="0"/>
                <w:w w:val="100"/>
                <w:position w:val="0"/>
                <w:sz w:val="21"/>
                <w:szCs w:val="21"/>
                <w:u w:val="none"/>
                <w:shd w:val="clear"/>
              </w:rPr>
              <w:t>服务场所的</w:t>
            </w:r>
            <w:r>
              <w:rPr>
                <w:rFonts w:hint="eastAsia" w:asciiTheme="minorEastAsia" w:hAnsiTheme="minorEastAsia" w:eastAsiaTheme="minorEastAsia" w:cstheme="minorEastAsia"/>
                <w:spacing w:val="0"/>
                <w:w w:val="100"/>
                <w:position w:val="0"/>
                <w:sz w:val="21"/>
                <w:szCs w:val="21"/>
                <w:u w:val="none"/>
                <w:shd w:val="clear"/>
                <w:lang w:val="zh-CN" w:eastAsia="zh-CN"/>
              </w:rPr>
              <w:t>桌椅、</w:t>
            </w:r>
            <w:r>
              <w:rPr>
                <w:rFonts w:hint="eastAsia" w:asciiTheme="minorEastAsia" w:hAnsiTheme="minorEastAsia" w:eastAsiaTheme="minorEastAsia" w:cstheme="minorEastAsia"/>
                <w:spacing w:val="0"/>
                <w:w w:val="100"/>
                <w:position w:val="0"/>
                <w:sz w:val="21"/>
                <w:szCs w:val="21"/>
                <w:u w:val="none"/>
                <w:shd w:val="clear"/>
              </w:rPr>
              <w:t>物体表面、门把手</w:t>
            </w:r>
            <w:r>
              <w:rPr>
                <w:rFonts w:hint="eastAsia" w:asciiTheme="minorEastAsia" w:hAnsiTheme="minorEastAsia" w:eastAsiaTheme="minorEastAsia" w:cstheme="minorEastAsia"/>
                <w:spacing w:val="0"/>
                <w:w w:val="100"/>
                <w:position w:val="0"/>
                <w:sz w:val="21"/>
                <w:szCs w:val="21"/>
                <w:u w:val="none"/>
                <w:shd w:val="clear"/>
                <w:lang w:eastAsia="zh-CN"/>
              </w:rPr>
              <w:t>、</w:t>
            </w:r>
            <w:r>
              <w:rPr>
                <w:rFonts w:hint="eastAsia" w:asciiTheme="minorEastAsia" w:hAnsiTheme="minorEastAsia" w:eastAsiaTheme="minorEastAsia" w:cstheme="minorEastAsia"/>
                <w:spacing w:val="0"/>
                <w:w w:val="100"/>
                <w:position w:val="0"/>
                <w:sz w:val="21"/>
                <w:szCs w:val="21"/>
                <w:u w:val="none"/>
                <w:shd w:val="clear"/>
              </w:rPr>
              <w:t>水龙头、各种开关按钮、扶 手等</w:t>
            </w:r>
            <w:r>
              <w:rPr>
                <w:rFonts w:hint="eastAsia" w:asciiTheme="minorEastAsia" w:hAnsiTheme="minorEastAsia" w:eastAsiaTheme="minorEastAsia" w:cstheme="minorEastAsia"/>
                <w:spacing w:val="0"/>
                <w:w w:val="100"/>
                <w:position w:val="0"/>
                <w:sz w:val="21"/>
                <w:szCs w:val="21"/>
                <w:u w:val="none"/>
                <w:shd w:val="clear"/>
                <w:lang w:eastAsia="zh-CN"/>
              </w:rPr>
              <w:t>每天</w:t>
            </w:r>
            <w:r>
              <w:rPr>
                <w:rFonts w:hint="eastAsia" w:asciiTheme="minorEastAsia" w:hAnsiTheme="minorEastAsia" w:eastAsiaTheme="minorEastAsia" w:cstheme="minorEastAsia"/>
                <w:spacing w:val="0"/>
                <w:w w:val="100"/>
                <w:position w:val="0"/>
                <w:sz w:val="21"/>
                <w:szCs w:val="21"/>
                <w:u w:val="none"/>
                <w:shd w:val="clear"/>
              </w:rPr>
              <w:t>清水擦拭1</w:t>
            </w:r>
            <w:r>
              <w:rPr>
                <w:rFonts w:hint="eastAsia" w:asciiTheme="minorEastAsia" w:hAnsiTheme="minorEastAsia" w:eastAsiaTheme="minorEastAsia" w:cstheme="minorEastAsia"/>
                <w:spacing w:val="0"/>
                <w:w w:val="100"/>
                <w:position w:val="0"/>
                <w:sz w:val="21"/>
                <w:szCs w:val="21"/>
                <w:u w:val="none"/>
                <w:shd w:val="clear"/>
                <w:lang w:val="zh-CN" w:eastAsia="zh-CN"/>
              </w:rPr>
              <w:t>次，</w:t>
            </w:r>
            <w:r>
              <w:rPr>
                <w:rFonts w:hint="eastAsia" w:asciiTheme="minorEastAsia" w:hAnsiTheme="minorEastAsia" w:eastAsiaTheme="minorEastAsia" w:cstheme="minorEastAsia"/>
                <w:spacing w:val="0"/>
                <w:w w:val="100"/>
                <w:position w:val="0"/>
                <w:sz w:val="21"/>
                <w:szCs w:val="21"/>
                <w:u w:val="none"/>
                <w:shd w:val="clear"/>
              </w:rPr>
              <w:t>每周擦拭消毒</w:t>
            </w:r>
            <w:r>
              <w:rPr>
                <w:rFonts w:hint="eastAsia" w:asciiTheme="minorEastAsia" w:hAnsiTheme="minorEastAsia" w:eastAsiaTheme="minorEastAsia" w:cstheme="minorEastAsia"/>
                <w:spacing w:val="0"/>
                <w:w w:val="100"/>
                <w:position w:val="0"/>
                <w:sz w:val="21"/>
                <w:szCs w:val="21"/>
                <w:u w:val="none"/>
                <w:shd w:val="clear"/>
                <w:lang w:val="en-US" w:eastAsia="en-US"/>
              </w:rPr>
              <w:t>1-2</w:t>
            </w:r>
            <w:r>
              <w:rPr>
                <w:rFonts w:hint="eastAsia" w:asciiTheme="minorEastAsia" w:hAnsiTheme="minorEastAsia" w:eastAsiaTheme="minorEastAsia" w:cstheme="minorEastAsia"/>
                <w:spacing w:val="0"/>
                <w:w w:val="100"/>
                <w:position w:val="0"/>
                <w:sz w:val="21"/>
                <w:szCs w:val="21"/>
                <w:u w:val="none"/>
                <w:shd w:val="clear"/>
              </w:rPr>
              <w:t>次</w:t>
            </w:r>
            <w:r>
              <w:rPr>
                <w:rFonts w:hint="eastAsia" w:asciiTheme="minorEastAsia" w:hAnsiTheme="minorEastAsia" w:eastAsiaTheme="minorEastAsia" w:cstheme="minorEastAsia"/>
                <w:spacing w:val="0"/>
                <w:w w:val="100"/>
                <w:position w:val="0"/>
                <w:sz w:val="21"/>
                <w:szCs w:val="21"/>
                <w:u w:val="none"/>
                <w:shd w:val="clear"/>
                <w:lang w:eastAsia="zh-CN"/>
              </w:rPr>
              <w:t>；</w:t>
            </w:r>
            <w:r>
              <w:rPr>
                <w:rFonts w:hint="eastAsia" w:asciiTheme="minorEastAsia" w:hAnsiTheme="minorEastAsia" w:eastAsiaTheme="minorEastAsia" w:cstheme="minorEastAsia"/>
                <w:spacing w:val="0"/>
                <w:w w:val="100"/>
                <w:position w:val="0"/>
                <w:sz w:val="21"/>
                <w:szCs w:val="21"/>
                <w:u w:val="none"/>
                <w:shd w:val="clear"/>
              </w:rPr>
              <w:t>厨房、洗衣房、垃圾处理场所（存放点）及后勤保 障设施设备和物品每天擦拭消毒不少</w:t>
            </w:r>
            <w:r>
              <w:rPr>
                <w:rFonts w:hint="eastAsia" w:asciiTheme="minorEastAsia" w:hAnsiTheme="minorEastAsia" w:eastAsiaTheme="minorEastAsia" w:cstheme="minorEastAsia"/>
                <w:spacing w:val="0"/>
                <w:w w:val="100"/>
                <w:position w:val="0"/>
                <w:sz w:val="21"/>
                <w:szCs w:val="21"/>
                <w:u w:val="none"/>
                <w:shd w:val="clear"/>
                <w:lang w:val="en-US" w:eastAsia="zh-CN"/>
              </w:rPr>
              <w:t>于</w:t>
            </w:r>
            <w:r>
              <w:rPr>
                <w:rFonts w:hint="eastAsia" w:asciiTheme="minorEastAsia" w:hAnsiTheme="minorEastAsia" w:eastAsiaTheme="minorEastAsia" w:cstheme="minorEastAsia"/>
                <w:spacing w:val="0"/>
                <w:w w:val="100"/>
                <w:position w:val="0"/>
                <w:sz w:val="21"/>
                <w:szCs w:val="21"/>
                <w:u w:val="none"/>
                <w:shd w:val="clear"/>
              </w:rPr>
              <w:t>2次</w:t>
            </w:r>
            <w:r>
              <w:rPr>
                <w:rFonts w:hint="eastAsia" w:asciiTheme="minorEastAsia" w:hAnsiTheme="minorEastAsia" w:eastAsiaTheme="minorEastAsia" w:cstheme="minorEastAsia"/>
                <w:spacing w:val="0"/>
                <w:w w:val="100"/>
                <w:position w:val="0"/>
                <w:sz w:val="21"/>
                <w:szCs w:val="21"/>
                <w:u w:val="none"/>
                <w:shd w:val="clear"/>
                <w:lang w:val="en-US" w:eastAsia="zh-CN"/>
              </w:rPr>
              <w:t>。</w:t>
            </w:r>
            <w:r>
              <w:rPr>
                <w:rFonts w:hint="eastAsia" w:asciiTheme="minorEastAsia" w:hAnsiTheme="minorEastAsia" w:eastAsiaTheme="minorEastAsia" w:cstheme="minorEastAsia"/>
                <w:spacing w:val="0"/>
                <w:w w:val="100"/>
                <w:position w:val="0"/>
                <w:sz w:val="21"/>
                <w:szCs w:val="21"/>
                <w:u w:val="none"/>
                <w:shd w:val="clear"/>
              </w:rPr>
              <w:t>公用卫生间、电梯</w:t>
            </w:r>
            <w:r>
              <w:rPr>
                <w:rFonts w:hint="eastAsia" w:asciiTheme="minorEastAsia" w:hAnsiTheme="minorEastAsia" w:eastAsiaTheme="minorEastAsia" w:cstheme="minorEastAsia"/>
                <w:spacing w:val="0"/>
                <w:w w:val="100"/>
                <w:position w:val="0"/>
                <w:sz w:val="21"/>
                <w:szCs w:val="21"/>
                <w:u w:val="none"/>
                <w:shd w:val="clear"/>
                <w:lang w:val="en-US" w:eastAsia="zh-CN"/>
              </w:rPr>
              <w:t>间</w:t>
            </w:r>
            <w:r>
              <w:rPr>
                <w:rFonts w:hint="eastAsia" w:asciiTheme="minorEastAsia" w:hAnsiTheme="minorEastAsia" w:eastAsiaTheme="minorEastAsia" w:cstheme="minorEastAsia"/>
                <w:spacing w:val="0"/>
                <w:w w:val="100"/>
                <w:position w:val="0"/>
                <w:sz w:val="21"/>
                <w:szCs w:val="21"/>
                <w:u w:val="none"/>
                <w:shd w:val="clear"/>
              </w:rPr>
              <w:t>等人员</w:t>
            </w:r>
            <w:r>
              <w:rPr>
                <w:rFonts w:hint="eastAsia" w:asciiTheme="minorEastAsia" w:hAnsiTheme="minorEastAsia" w:eastAsiaTheme="minorEastAsia" w:cstheme="minorEastAsia"/>
                <w:spacing w:val="0"/>
                <w:w w:val="100"/>
                <w:position w:val="0"/>
                <w:sz w:val="21"/>
                <w:szCs w:val="21"/>
                <w:u w:val="none"/>
                <w:shd w:val="clear"/>
                <w:lang w:val="en-US" w:eastAsia="zh-CN"/>
              </w:rPr>
              <w:t>流动频繁</w:t>
            </w:r>
            <w:r>
              <w:rPr>
                <w:rFonts w:hint="eastAsia" w:asciiTheme="minorEastAsia" w:hAnsiTheme="minorEastAsia" w:eastAsiaTheme="minorEastAsia" w:cstheme="minorEastAsia"/>
                <w:spacing w:val="0"/>
                <w:w w:val="100"/>
                <w:position w:val="0"/>
                <w:sz w:val="21"/>
                <w:szCs w:val="21"/>
                <w:u w:val="none"/>
                <w:shd w:val="clear"/>
              </w:rPr>
              <w:t>的公共场所</w:t>
            </w:r>
            <w:r>
              <w:rPr>
                <w:rFonts w:hint="eastAsia" w:asciiTheme="minorEastAsia" w:hAnsiTheme="minorEastAsia" w:eastAsiaTheme="minorEastAsia" w:cstheme="minorEastAsia"/>
                <w:spacing w:val="0"/>
                <w:w w:val="100"/>
                <w:position w:val="0"/>
                <w:sz w:val="21"/>
                <w:szCs w:val="21"/>
                <w:u w:val="none"/>
                <w:shd w:val="clear"/>
                <w:lang w:val="en-US" w:eastAsia="zh-CN"/>
              </w:rPr>
              <w:t>要</w:t>
            </w:r>
            <w:r>
              <w:rPr>
                <w:rFonts w:hint="eastAsia" w:asciiTheme="minorEastAsia" w:hAnsiTheme="minorEastAsia" w:eastAsiaTheme="minorEastAsia" w:cstheme="minorEastAsia"/>
                <w:spacing w:val="0"/>
                <w:w w:val="100"/>
                <w:position w:val="0"/>
                <w:sz w:val="21"/>
                <w:szCs w:val="21"/>
                <w:u w:val="none"/>
                <w:shd w:val="clear"/>
              </w:rPr>
              <w:t>加 大消毒</w:t>
            </w:r>
            <w:r>
              <w:rPr>
                <w:rFonts w:hint="eastAsia" w:asciiTheme="minorEastAsia" w:hAnsiTheme="minorEastAsia" w:eastAsiaTheme="minorEastAsia" w:cstheme="minorEastAsia"/>
                <w:spacing w:val="0"/>
                <w:w w:val="100"/>
                <w:position w:val="0"/>
                <w:sz w:val="21"/>
                <w:szCs w:val="21"/>
                <w:u w:val="none"/>
                <w:shd w:val="clear"/>
                <w:lang w:val="en-US" w:eastAsia="zh-CN"/>
              </w:rPr>
              <w:t>频次，</w:t>
            </w:r>
            <w:r>
              <w:rPr>
                <w:rFonts w:hint="eastAsia" w:asciiTheme="minorEastAsia" w:hAnsiTheme="minorEastAsia" w:eastAsiaTheme="minorEastAsia" w:cstheme="minorEastAsia"/>
                <w:spacing w:val="0"/>
                <w:w w:val="100"/>
                <w:position w:val="0"/>
                <w:sz w:val="21"/>
                <w:szCs w:val="21"/>
                <w:u w:val="none"/>
                <w:shd w:val="clear"/>
              </w:rPr>
              <w:t>白天</w:t>
            </w:r>
            <w:r>
              <w:rPr>
                <w:rFonts w:hint="eastAsia" w:asciiTheme="minorEastAsia" w:hAnsiTheme="minorEastAsia" w:eastAsiaTheme="minorEastAsia" w:cstheme="minorEastAsia"/>
                <w:spacing w:val="0"/>
                <w:w w:val="100"/>
                <w:position w:val="0"/>
                <w:sz w:val="21"/>
                <w:szCs w:val="21"/>
                <w:u w:val="none"/>
                <w:shd w:val="clear"/>
                <w:lang w:eastAsia="zh-CN"/>
              </w:rPr>
              <w:t>每</w:t>
            </w:r>
            <w:r>
              <w:rPr>
                <w:rFonts w:hint="eastAsia" w:asciiTheme="minorEastAsia" w:hAnsiTheme="minorEastAsia" w:eastAsiaTheme="minorEastAsia" w:cstheme="minorEastAsia"/>
                <w:spacing w:val="0"/>
                <w:w w:val="100"/>
                <w:position w:val="0"/>
                <w:sz w:val="21"/>
                <w:szCs w:val="21"/>
                <w:u w:val="none"/>
                <w:shd w:val="clear"/>
              </w:rPr>
              <w:t>2小时</w:t>
            </w:r>
            <w:r>
              <w:rPr>
                <w:rFonts w:hint="eastAsia" w:asciiTheme="minorEastAsia" w:hAnsiTheme="minorEastAsia" w:eastAsiaTheme="minorEastAsia" w:cstheme="minorEastAsia"/>
                <w:spacing w:val="0"/>
                <w:w w:val="100"/>
                <w:position w:val="0"/>
                <w:sz w:val="21"/>
                <w:szCs w:val="21"/>
                <w:u w:val="none"/>
                <w:shd w:val="clear"/>
                <w:lang w:val="en-US" w:eastAsia="zh-CN"/>
              </w:rPr>
              <w:t>消毒</w:t>
            </w:r>
            <w:r>
              <w:rPr>
                <w:rFonts w:hint="eastAsia" w:asciiTheme="minorEastAsia" w:hAnsiTheme="minorEastAsia" w:eastAsiaTheme="minorEastAsia" w:cstheme="minorEastAsia"/>
                <w:spacing w:val="0"/>
                <w:w w:val="100"/>
                <w:position w:val="0"/>
                <w:sz w:val="21"/>
                <w:szCs w:val="21"/>
                <w:u w:val="none"/>
                <w:shd w:val="clear"/>
              </w:rPr>
              <w:t>一次，夜间</w:t>
            </w:r>
            <w:r>
              <w:rPr>
                <w:rFonts w:hint="eastAsia" w:asciiTheme="minorEastAsia" w:hAnsiTheme="minorEastAsia" w:eastAsiaTheme="minorEastAsia" w:cstheme="minorEastAsia"/>
                <w:spacing w:val="0"/>
                <w:w w:val="100"/>
                <w:position w:val="0"/>
                <w:sz w:val="21"/>
                <w:szCs w:val="21"/>
                <w:u w:val="none"/>
                <w:shd w:val="clear"/>
                <w:lang w:val="en-US" w:eastAsia="zh-CN"/>
              </w:rPr>
              <w:t>根据</w:t>
            </w:r>
            <w:r>
              <w:rPr>
                <w:rFonts w:hint="eastAsia" w:asciiTheme="minorEastAsia" w:hAnsiTheme="minorEastAsia" w:eastAsiaTheme="minorEastAsia" w:cstheme="minorEastAsia"/>
                <w:spacing w:val="0"/>
                <w:w w:val="100"/>
                <w:position w:val="0"/>
                <w:sz w:val="21"/>
                <w:szCs w:val="21"/>
                <w:u w:val="none"/>
                <w:shd w:val="clear"/>
              </w:rPr>
              <w:t>使用情况合理</w:t>
            </w:r>
            <w:r>
              <w:rPr>
                <w:rFonts w:hint="eastAsia" w:asciiTheme="minorEastAsia" w:hAnsiTheme="minorEastAsia" w:eastAsiaTheme="minorEastAsia" w:cstheme="minorEastAsia"/>
                <w:spacing w:val="0"/>
                <w:w w:val="100"/>
                <w:position w:val="0"/>
                <w:sz w:val="21"/>
                <w:szCs w:val="21"/>
                <w:u w:val="none"/>
                <w:shd w:val="clear"/>
                <w:lang w:val="en-US" w:eastAsia="zh-CN"/>
              </w:rPr>
              <w:t>确定</w:t>
            </w:r>
            <w:r>
              <w:rPr>
                <w:rFonts w:hint="eastAsia" w:asciiTheme="minorEastAsia" w:hAnsiTheme="minorEastAsia" w:eastAsiaTheme="minorEastAsia" w:cstheme="minorEastAsia"/>
                <w:spacing w:val="0"/>
                <w:w w:val="100"/>
                <w:position w:val="0"/>
                <w:sz w:val="21"/>
                <w:szCs w:val="21"/>
                <w:u w:val="none"/>
                <w:shd w:val="clear"/>
              </w:rPr>
              <w:t>消毒</w:t>
            </w:r>
            <w:r>
              <w:rPr>
                <w:rFonts w:hint="eastAsia" w:asciiTheme="minorEastAsia" w:hAnsiTheme="minorEastAsia" w:eastAsiaTheme="minorEastAsia" w:cstheme="minorEastAsia"/>
                <w:spacing w:val="0"/>
                <w:w w:val="100"/>
                <w:position w:val="0"/>
                <w:sz w:val="21"/>
                <w:szCs w:val="21"/>
                <w:u w:val="none"/>
                <w:shd w:val="clear"/>
                <w:lang w:val="en-US" w:eastAsia="zh-CN"/>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78" w:hRule="exact"/>
          <w:jc w:val="center"/>
        </w:trPr>
        <w:tc>
          <w:tcPr>
            <w:tcW w:w="2107" w:type="dxa"/>
            <w:vMerge w:val="continue"/>
            <w:tcBorders>
              <w:tl2br w:val="nil"/>
              <w:tr2bl w:val="nil"/>
            </w:tcBorders>
          </w:tcPr>
          <w:p>
            <w:pPr>
              <w:pStyle w:val="8"/>
              <w:keepNext w:val="0"/>
              <w:keepLines w:val="0"/>
              <w:widowControl w:val="0"/>
              <w:shd w:val="clear" w:color="auto" w:fill="auto"/>
              <w:bidi w:val="0"/>
              <w:spacing w:before="0" w:after="0" w:line="240" w:lineRule="auto"/>
              <w:ind w:left="0" w:leftChars="0" w:right="0" w:rightChars="0" w:firstLine="320" w:firstLineChars="0"/>
              <w:jc w:val="left"/>
              <w:rPr>
                <w:rFonts w:hint="eastAsia" w:ascii="黑体" w:hAnsi="黑体" w:eastAsia="黑体" w:cs="黑体"/>
                <w:b w:val="0"/>
                <w:bCs w:val="0"/>
                <w:color w:val="000000"/>
                <w:spacing w:val="0"/>
                <w:w w:val="100"/>
                <w:position w:val="0"/>
                <w:sz w:val="26"/>
                <w:szCs w:val="26"/>
                <w:u w:val="none"/>
                <w:shd w:val="clear"/>
                <w:lang w:val="zh-TW" w:eastAsia="zh-TW" w:bidi="zh-TW"/>
              </w:rPr>
            </w:pPr>
          </w:p>
        </w:tc>
        <w:tc>
          <w:tcPr>
            <w:tcW w:w="0" w:type="auto"/>
            <w:tcBorders>
              <w:tl2br w:val="nil"/>
              <w:tr2bl w:val="nil"/>
            </w:tcBorders>
            <w:vAlign w:val="center"/>
          </w:tcPr>
          <w:p>
            <w:pPr>
              <w:pStyle w:val="8"/>
              <w:keepNext w:val="0"/>
              <w:keepLines w:val="0"/>
              <w:widowControl w:val="0"/>
              <w:shd w:val="clear" w:color="auto" w:fill="auto"/>
              <w:bidi w:val="0"/>
              <w:spacing w:before="0" w:after="0" w:line="240" w:lineRule="auto"/>
              <w:ind w:left="0" w:leftChars="0" w:right="0" w:rightChars="0" w:firstLine="260" w:firstLineChars="0"/>
              <w:jc w:val="left"/>
              <w:rPr>
                <w:rFonts w:ascii="宋体" w:hAnsi="宋体" w:eastAsia="宋体" w:cs="宋体"/>
                <w:color w:val="000000"/>
                <w:spacing w:val="0"/>
                <w:w w:val="100"/>
                <w:position w:val="0"/>
                <w:sz w:val="26"/>
                <w:szCs w:val="26"/>
                <w:u w:val="none"/>
                <w:shd w:val="clear" w:color="auto" w:fill="auto"/>
                <w:lang w:val="zh-TW" w:eastAsia="zh-TW" w:bidi="zh-TW"/>
              </w:rPr>
            </w:pPr>
            <w:r>
              <w:rPr>
                <w:rFonts w:ascii="Times New Roman" w:hAnsi="Times New Roman" w:eastAsia="Times New Roman" w:cs="Times New Roman"/>
                <w:color w:val="000000"/>
                <w:spacing w:val="0"/>
                <w:w w:val="100"/>
                <w:position w:val="0"/>
                <w:lang w:val="zh-CN" w:eastAsia="zh-CN" w:bidi="zh-CN"/>
              </w:rPr>
              <w:t>25</w:t>
            </w:r>
          </w:p>
        </w:tc>
        <w:tc>
          <w:tcPr>
            <w:tcW w:w="0" w:type="auto"/>
            <w:tcBorders>
              <w:tl2br w:val="nil"/>
              <w:tr2bl w:val="nil"/>
            </w:tcBorders>
            <w:vAlign w:val="center"/>
          </w:tcPr>
          <w:p>
            <w:pPr>
              <w:pStyle w:val="8"/>
              <w:keepNext w:val="0"/>
              <w:keepLines w:val="0"/>
              <w:widowControl w:val="0"/>
              <w:shd w:val="clear" w:color="auto" w:fill="auto"/>
              <w:bidi w:val="0"/>
              <w:spacing w:before="0" w:after="0" w:line="240" w:lineRule="auto"/>
              <w:ind w:left="0" w:leftChars="0" w:right="0" w:rightChars="0" w:firstLine="0" w:firstLineChars="0"/>
              <w:jc w:val="both"/>
              <w:rPr>
                <w:rFonts w:hint="eastAsia" w:asciiTheme="minorEastAsia" w:hAnsiTheme="minorEastAsia" w:eastAsiaTheme="minorEastAsia" w:cstheme="minorEastAsia"/>
                <w:color w:val="000000"/>
                <w:spacing w:val="0"/>
                <w:w w:val="100"/>
                <w:position w:val="0"/>
                <w:sz w:val="21"/>
                <w:szCs w:val="21"/>
                <w:u w:val="none"/>
                <w:shd w:val="clear" w:color="auto" w:fill="auto"/>
                <w:lang w:val="zh-TW" w:eastAsia="zh-CN" w:bidi="zh-TW"/>
              </w:rPr>
            </w:pPr>
            <w:r>
              <w:rPr>
                <w:rFonts w:hint="eastAsia" w:asciiTheme="minorEastAsia" w:hAnsiTheme="minorEastAsia" w:eastAsiaTheme="minorEastAsia" w:cstheme="minorEastAsia"/>
                <w:spacing w:val="0"/>
                <w:w w:val="100"/>
                <w:position w:val="0"/>
                <w:sz w:val="21"/>
                <w:szCs w:val="21"/>
                <w:u w:val="none"/>
                <w:shd w:val="clear"/>
              </w:rPr>
              <w:t>废弃口罩等</w:t>
            </w:r>
            <w:r>
              <w:rPr>
                <w:rFonts w:hint="eastAsia" w:asciiTheme="minorEastAsia" w:hAnsiTheme="minorEastAsia" w:eastAsiaTheme="minorEastAsia" w:cstheme="minorEastAsia"/>
                <w:spacing w:val="0"/>
                <w:w w:val="100"/>
                <w:position w:val="0"/>
                <w:sz w:val="21"/>
                <w:szCs w:val="21"/>
                <w:u w:val="none"/>
                <w:shd w:val="clear"/>
                <w:lang w:val="en-US" w:eastAsia="zh-CN"/>
              </w:rPr>
              <w:t>一</w:t>
            </w:r>
            <w:r>
              <w:rPr>
                <w:rFonts w:hint="eastAsia" w:asciiTheme="minorEastAsia" w:hAnsiTheme="minorEastAsia" w:eastAsiaTheme="minorEastAsia" w:cstheme="minorEastAsia"/>
                <w:spacing w:val="0"/>
                <w:w w:val="100"/>
                <w:position w:val="0"/>
                <w:sz w:val="21"/>
                <w:szCs w:val="21"/>
                <w:u w:val="none"/>
                <w:shd w:val="clear"/>
              </w:rPr>
              <w:t>次性用品，应当用医用酒精喷雾消毒（或84消毒液浸泡消毒30分钟后）后密封，丢 弃至专用的</w:t>
            </w:r>
            <w:r>
              <w:rPr>
                <w:rFonts w:hint="eastAsia" w:asciiTheme="minorEastAsia" w:hAnsiTheme="minorEastAsia" w:eastAsiaTheme="minorEastAsia" w:cstheme="minorEastAsia"/>
                <w:spacing w:val="0"/>
                <w:w w:val="100"/>
                <w:position w:val="0"/>
                <w:sz w:val="21"/>
                <w:szCs w:val="21"/>
                <w:u w:val="none"/>
                <w:shd w:val="clear"/>
                <w:lang w:val="zh-CN" w:eastAsia="zh-CN"/>
              </w:rPr>
              <w:t>“有害</w:t>
            </w:r>
            <w:r>
              <w:rPr>
                <w:rFonts w:hint="eastAsia" w:asciiTheme="minorEastAsia" w:hAnsiTheme="minorEastAsia" w:eastAsiaTheme="minorEastAsia" w:cstheme="minorEastAsia"/>
                <w:spacing w:val="0"/>
                <w:w w:val="100"/>
                <w:position w:val="0"/>
                <w:sz w:val="21"/>
                <w:szCs w:val="21"/>
                <w:u w:val="none"/>
                <w:shd w:val="clear"/>
              </w:rPr>
              <w:t>垃圾”或</w:t>
            </w:r>
            <w:r>
              <w:rPr>
                <w:rFonts w:hint="eastAsia" w:asciiTheme="minorEastAsia" w:hAnsiTheme="minorEastAsia" w:eastAsiaTheme="minorEastAsia" w:cstheme="minorEastAsia"/>
                <w:spacing w:val="0"/>
                <w:w w:val="100"/>
                <w:position w:val="0"/>
                <w:sz w:val="21"/>
                <w:szCs w:val="21"/>
                <w:u w:val="none"/>
                <w:shd w:val="clear"/>
                <w:lang w:val="zh-CN" w:eastAsia="zh-CN"/>
              </w:rPr>
              <w:t>“医疗</w:t>
            </w:r>
            <w:r>
              <w:rPr>
                <w:rFonts w:hint="eastAsia" w:asciiTheme="minorEastAsia" w:hAnsiTheme="minorEastAsia" w:eastAsiaTheme="minorEastAsia" w:cstheme="minorEastAsia"/>
                <w:spacing w:val="0"/>
                <w:w w:val="100"/>
                <w:position w:val="0"/>
                <w:sz w:val="21"/>
                <w:szCs w:val="21"/>
                <w:u w:val="none"/>
                <w:shd w:val="clear"/>
              </w:rPr>
              <w:t>垃圾</w:t>
            </w:r>
            <w:r>
              <w:rPr>
                <w:rFonts w:hint="eastAsia" w:asciiTheme="minorEastAsia" w:hAnsiTheme="minorEastAsia" w:eastAsiaTheme="minorEastAsia" w:cstheme="minorEastAsia"/>
                <w:spacing w:val="0"/>
                <w:w w:val="100"/>
                <w:position w:val="0"/>
                <w:sz w:val="21"/>
                <w:szCs w:val="21"/>
                <w:u w:val="none"/>
                <w:shd w:val="clear"/>
                <w:lang w:eastAsia="zh-CN"/>
              </w:rPr>
              <w:t>”</w:t>
            </w:r>
            <w:r>
              <w:rPr>
                <w:rFonts w:hint="eastAsia" w:asciiTheme="minorEastAsia" w:hAnsiTheme="minorEastAsia" w:eastAsiaTheme="minorEastAsia" w:cstheme="minorEastAsia"/>
                <w:spacing w:val="0"/>
                <w:w w:val="100"/>
                <w:position w:val="0"/>
                <w:sz w:val="21"/>
                <w:szCs w:val="21"/>
                <w:u w:val="none"/>
                <w:shd w:val="clear"/>
              </w:rPr>
              <w:t>桶内</w:t>
            </w:r>
            <w:r>
              <w:rPr>
                <w:rFonts w:hint="eastAsia" w:asciiTheme="minorEastAsia" w:hAnsiTheme="minorEastAsia" w:eastAsiaTheme="minorEastAsia" w:cstheme="minorEastAsia"/>
                <w:spacing w:val="0"/>
                <w:w w:val="100"/>
                <w:position w:val="0"/>
                <w:sz w:val="21"/>
                <w:szCs w:val="21"/>
                <w:u w:val="none"/>
                <w:shd w:val="clea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74" w:hRule="exact"/>
          <w:jc w:val="center"/>
        </w:trPr>
        <w:tc>
          <w:tcPr>
            <w:tcW w:w="2107" w:type="dxa"/>
            <w:vMerge w:val="continue"/>
            <w:tcBorders>
              <w:tl2br w:val="nil"/>
              <w:tr2bl w:val="nil"/>
            </w:tcBorders>
          </w:tcPr>
          <w:p>
            <w:pPr>
              <w:pStyle w:val="8"/>
              <w:keepNext w:val="0"/>
              <w:keepLines w:val="0"/>
              <w:widowControl w:val="0"/>
              <w:shd w:val="clear" w:color="auto" w:fill="auto"/>
              <w:bidi w:val="0"/>
              <w:spacing w:before="0" w:after="0" w:line="240" w:lineRule="auto"/>
              <w:ind w:left="0" w:leftChars="0" w:right="0" w:rightChars="0" w:firstLine="320" w:firstLineChars="0"/>
              <w:jc w:val="left"/>
              <w:rPr>
                <w:rFonts w:hint="eastAsia" w:ascii="黑体" w:hAnsi="黑体" w:eastAsia="黑体" w:cs="黑体"/>
                <w:b w:val="0"/>
                <w:bCs w:val="0"/>
                <w:color w:val="000000"/>
                <w:spacing w:val="0"/>
                <w:w w:val="100"/>
                <w:position w:val="0"/>
                <w:sz w:val="26"/>
                <w:szCs w:val="26"/>
                <w:u w:val="none"/>
                <w:shd w:val="clear"/>
                <w:lang w:val="zh-TW" w:eastAsia="zh-TW" w:bidi="zh-TW"/>
              </w:rPr>
            </w:pPr>
          </w:p>
        </w:tc>
        <w:tc>
          <w:tcPr>
            <w:tcW w:w="0" w:type="auto"/>
            <w:tcBorders>
              <w:tl2br w:val="nil"/>
              <w:tr2bl w:val="nil"/>
            </w:tcBorders>
            <w:vAlign w:val="center"/>
          </w:tcPr>
          <w:p>
            <w:pPr>
              <w:pStyle w:val="8"/>
              <w:keepNext w:val="0"/>
              <w:keepLines w:val="0"/>
              <w:widowControl w:val="0"/>
              <w:shd w:val="clear" w:color="auto" w:fill="auto"/>
              <w:bidi w:val="0"/>
              <w:spacing w:before="0" w:after="0" w:line="240" w:lineRule="auto"/>
              <w:ind w:left="0" w:leftChars="0" w:right="0" w:rightChars="0" w:firstLine="260" w:firstLineChars="0"/>
              <w:jc w:val="left"/>
              <w:rPr>
                <w:rFonts w:ascii="宋体" w:hAnsi="宋体" w:eastAsia="宋体" w:cs="宋体"/>
                <w:color w:val="000000"/>
                <w:spacing w:val="0"/>
                <w:w w:val="100"/>
                <w:position w:val="0"/>
                <w:sz w:val="26"/>
                <w:szCs w:val="26"/>
                <w:u w:val="none"/>
                <w:shd w:val="clear" w:color="auto" w:fill="auto"/>
                <w:lang w:val="zh-TW" w:eastAsia="zh-TW" w:bidi="zh-TW"/>
              </w:rPr>
            </w:pPr>
            <w:r>
              <w:rPr>
                <w:rFonts w:ascii="Times New Roman" w:hAnsi="Times New Roman" w:eastAsia="Times New Roman" w:cs="Times New Roman"/>
                <w:color w:val="000000"/>
                <w:spacing w:val="0"/>
                <w:w w:val="100"/>
                <w:position w:val="0"/>
                <w:lang w:val="zh-CN" w:eastAsia="zh-CN" w:bidi="zh-CN"/>
              </w:rPr>
              <w:t>26</w:t>
            </w:r>
          </w:p>
        </w:tc>
        <w:tc>
          <w:tcPr>
            <w:tcW w:w="0" w:type="auto"/>
            <w:tcBorders>
              <w:tl2br w:val="nil"/>
              <w:tr2bl w:val="nil"/>
            </w:tcBorders>
            <w:vAlign w:val="center"/>
          </w:tcPr>
          <w:p>
            <w:pPr>
              <w:pStyle w:val="8"/>
              <w:keepNext w:val="0"/>
              <w:keepLines w:val="0"/>
              <w:widowControl w:val="0"/>
              <w:shd w:val="clear" w:color="auto" w:fill="auto"/>
              <w:bidi w:val="0"/>
              <w:spacing w:before="0" w:after="0" w:line="240" w:lineRule="auto"/>
              <w:ind w:left="0" w:leftChars="0" w:right="0" w:rightChars="0" w:firstLine="0" w:firstLineChars="0"/>
              <w:jc w:val="both"/>
              <w:rPr>
                <w:rFonts w:hint="eastAsia" w:asciiTheme="minorEastAsia" w:hAnsiTheme="minorEastAsia" w:eastAsiaTheme="minorEastAsia" w:cstheme="minorEastAsia"/>
                <w:color w:val="000000"/>
                <w:spacing w:val="0"/>
                <w:w w:val="100"/>
                <w:position w:val="0"/>
                <w:sz w:val="21"/>
                <w:szCs w:val="21"/>
                <w:u w:val="none"/>
                <w:shd w:val="clear" w:color="auto" w:fill="auto"/>
                <w:lang w:val="zh-TW" w:eastAsia="zh-CN" w:bidi="zh-TW"/>
              </w:rPr>
            </w:pPr>
            <w:r>
              <w:rPr>
                <w:rFonts w:hint="eastAsia" w:asciiTheme="minorEastAsia" w:hAnsiTheme="minorEastAsia" w:eastAsiaTheme="minorEastAsia" w:cstheme="minorEastAsia"/>
                <w:spacing w:val="0"/>
                <w:w w:val="100"/>
                <w:position w:val="0"/>
                <w:sz w:val="21"/>
                <w:szCs w:val="21"/>
                <w:u w:val="none"/>
                <w:shd w:val="clear"/>
              </w:rPr>
              <w:t>加强浴室消毒，有条件的养老机构暂停老年人集中使用公共浴室</w:t>
            </w:r>
            <w:r>
              <w:rPr>
                <w:rFonts w:hint="eastAsia" w:asciiTheme="minorEastAsia" w:hAnsiTheme="minorEastAsia" w:eastAsiaTheme="minorEastAsia" w:cstheme="minorEastAsia"/>
                <w:spacing w:val="0"/>
                <w:w w:val="100"/>
                <w:position w:val="0"/>
                <w:sz w:val="21"/>
                <w:szCs w:val="21"/>
                <w:u w:val="none"/>
                <w:shd w:val="clear"/>
                <w:lang w:eastAsia="zh-CN"/>
              </w:rPr>
              <w:t>。</w:t>
            </w:r>
            <w:r>
              <w:rPr>
                <w:rFonts w:hint="eastAsia" w:asciiTheme="minorEastAsia" w:hAnsiTheme="minorEastAsia" w:eastAsiaTheme="minorEastAsia" w:cstheme="minorEastAsia"/>
                <w:spacing w:val="0"/>
                <w:w w:val="100"/>
                <w:position w:val="0"/>
                <w:sz w:val="21"/>
                <w:szCs w:val="21"/>
                <w:u w:val="none"/>
                <w:shd w:val="clear"/>
              </w:rPr>
              <w:t>使用公共浴室的要做到分时段使用，每次只允许一名</w:t>
            </w:r>
            <w:r>
              <w:rPr>
                <w:rFonts w:hint="eastAsia" w:asciiTheme="minorEastAsia" w:hAnsiTheme="minorEastAsia" w:eastAsiaTheme="minorEastAsia" w:cstheme="minorEastAsia"/>
                <w:spacing w:val="0"/>
                <w:w w:val="100"/>
                <w:position w:val="0"/>
                <w:sz w:val="21"/>
                <w:szCs w:val="21"/>
                <w:u w:val="none"/>
                <w:shd w:val="clear"/>
                <w:lang w:eastAsia="zh-CN"/>
              </w:rPr>
              <w:t>老年人</w:t>
            </w:r>
            <w:r>
              <w:rPr>
                <w:rFonts w:hint="eastAsia" w:asciiTheme="minorEastAsia" w:hAnsiTheme="minorEastAsia" w:eastAsiaTheme="minorEastAsia" w:cstheme="minorEastAsia"/>
                <w:spacing w:val="0"/>
                <w:w w:val="100"/>
                <w:position w:val="0"/>
                <w:sz w:val="21"/>
                <w:szCs w:val="21"/>
                <w:u w:val="none"/>
                <w:shd w:val="clear"/>
              </w:rPr>
              <w:t>使用，且用后即消毒</w:t>
            </w:r>
            <w:r>
              <w:rPr>
                <w:rFonts w:hint="eastAsia" w:asciiTheme="minorEastAsia" w:hAnsiTheme="minorEastAsia" w:eastAsiaTheme="minorEastAsia" w:cstheme="minorEastAsia"/>
                <w:spacing w:val="0"/>
                <w:w w:val="100"/>
                <w:position w:val="0"/>
                <w:sz w:val="21"/>
                <w:szCs w:val="21"/>
                <w:u w:val="none"/>
                <w:shd w:val="clea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24" w:hRule="exact"/>
          <w:jc w:val="center"/>
        </w:trPr>
        <w:tc>
          <w:tcPr>
            <w:tcW w:w="2107" w:type="dxa"/>
            <w:vMerge w:val="continue"/>
            <w:tcBorders>
              <w:tl2br w:val="nil"/>
              <w:tr2bl w:val="nil"/>
            </w:tcBorders>
          </w:tcPr>
          <w:p>
            <w:pPr>
              <w:pStyle w:val="8"/>
              <w:keepNext w:val="0"/>
              <w:keepLines w:val="0"/>
              <w:widowControl w:val="0"/>
              <w:shd w:val="clear" w:color="auto" w:fill="auto"/>
              <w:bidi w:val="0"/>
              <w:spacing w:before="0" w:after="0" w:line="240" w:lineRule="auto"/>
              <w:ind w:left="0" w:leftChars="0" w:right="0" w:rightChars="0" w:firstLine="320" w:firstLineChars="0"/>
              <w:jc w:val="left"/>
              <w:rPr>
                <w:rFonts w:hint="eastAsia" w:ascii="黑体" w:hAnsi="黑体" w:eastAsia="黑体" w:cs="黑体"/>
                <w:b w:val="0"/>
                <w:bCs w:val="0"/>
                <w:color w:val="000000"/>
                <w:spacing w:val="0"/>
                <w:w w:val="100"/>
                <w:position w:val="0"/>
                <w:sz w:val="26"/>
                <w:szCs w:val="26"/>
                <w:u w:val="none"/>
                <w:shd w:val="clear"/>
                <w:lang w:val="zh-TW" w:eastAsia="zh-TW" w:bidi="zh-TW"/>
              </w:rPr>
            </w:pPr>
          </w:p>
        </w:tc>
        <w:tc>
          <w:tcPr>
            <w:tcW w:w="0" w:type="auto"/>
            <w:tcBorders>
              <w:tl2br w:val="nil"/>
              <w:tr2bl w:val="nil"/>
            </w:tcBorders>
            <w:vAlign w:val="center"/>
          </w:tcPr>
          <w:p>
            <w:pPr>
              <w:pStyle w:val="8"/>
              <w:keepNext w:val="0"/>
              <w:keepLines w:val="0"/>
              <w:widowControl w:val="0"/>
              <w:shd w:val="clear" w:color="auto" w:fill="auto"/>
              <w:bidi w:val="0"/>
              <w:spacing w:before="0" w:after="0" w:line="240" w:lineRule="auto"/>
              <w:ind w:left="0" w:leftChars="0" w:right="0" w:rightChars="0" w:firstLine="260" w:firstLineChars="0"/>
              <w:jc w:val="left"/>
              <w:rPr>
                <w:rFonts w:ascii="宋体" w:hAnsi="宋体" w:eastAsia="宋体" w:cs="宋体"/>
                <w:color w:val="000000"/>
                <w:spacing w:val="0"/>
                <w:w w:val="100"/>
                <w:position w:val="0"/>
                <w:sz w:val="26"/>
                <w:szCs w:val="26"/>
                <w:u w:val="none"/>
                <w:shd w:val="clear" w:color="auto" w:fill="auto"/>
                <w:lang w:val="zh-TW" w:eastAsia="zh-TW" w:bidi="zh-TW"/>
              </w:rPr>
            </w:pPr>
            <w:r>
              <w:rPr>
                <w:rFonts w:ascii="Times New Roman" w:hAnsi="Times New Roman" w:eastAsia="Times New Roman" w:cs="Times New Roman"/>
                <w:color w:val="000000"/>
                <w:spacing w:val="0"/>
                <w:w w:val="100"/>
                <w:position w:val="0"/>
                <w:lang w:val="zh-CN" w:eastAsia="zh-CN" w:bidi="zh-CN"/>
              </w:rPr>
              <w:t>27</w:t>
            </w:r>
          </w:p>
        </w:tc>
        <w:tc>
          <w:tcPr>
            <w:tcW w:w="0" w:type="auto"/>
            <w:tcBorders>
              <w:tl2br w:val="nil"/>
              <w:tr2bl w:val="nil"/>
            </w:tcBorders>
            <w:vAlign w:val="center"/>
          </w:tcPr>
          <w:p>
            <w:pPr>
              <w:pStyle w:val="8"/>
              <w:keepNext w:val="0"/>
              <w:keepLines w:val="0"/>
              <w:widowControl w:val="0"/>
              <w:shd w:val="clear" w:color="auto" w:fill="auto"/>
              <w:bidi w:val="0"/>
              <w:spacing w:before="0" w:after="0" w:line="240" w:lineRule="auto"/>
              <w:ind w:left="0" w:leftChars="0" w:right="0" w:rightChars="0" w:firstLine="0" w:firstLineChars="0"/>
              <w:jc w:val="both"/>
              <w:rPr>
                <w:rFonts w:hint="eastAsia" w:asciiTheme="minorEastAsia" w:hAnsiTheme="minorEastAsia" w:eastAsiaTheme="minorEastAsia" w:cstheme="minorEastAsia"/>
                <w:color w:val="000000"/>
                <w:spacing w:val="0"/>
                <w:w w:val="100"/>
                <w:position w:val="0"/>
                <w:sz w:val="21"/>
                <w:szCs w:val="21"/>
                <w:u w:val="none"/>
                <w:shd w:val="clear" w:color="auto" w:fill="auto"/>
                <w:lang w:val="zh-TW" w:eastAsia="zh-CN" w:bidi="zh-TW"/>
              </w:rPr>
            </w:pPr>
            <w:r>
              <w:rPr>
                <w:rFonts w:hint="eastAsia" w:asciiTheme="minorEastAsia" w:hAnsiTheme="minorEastAsia" w:eastAsiaTheme="minorEastAsia" w:cstheme="minorEastAsia"/>
                <w:spacing w:val="0"/>
                <w:w w:val="100"/>
                <w:position w:val="0"/>
                <w:sz w:val="21"/>
                <w:szCs w:val="21"/>
                <w:u w:val="none"/>
                <w:shd w:val="clear"/>
              </w:rPr>
              <w:t>加强农村敬老院等养老机构自养禽类、牲畜</w:t>
            </w:r>
            <w:r>
              <w:rPr>
                <w:rFonts w:hint="eastAsia" w:asciiTheme="minorEastAsia" w:hAnsiTheme="minorEastAsia" w:eastAsiaTheme="minorEastAsia" w:cstheme="minorEastAsia"/>
                <w:spacing w:val="0"/>
                <w:w w:val="100"/>
                <w:position w:val="0"/>
                <w:sz w:val="21"/>
                <w:szCs w:val="21"/>
                <w:u w:val="none"/>
                <w:shd w:val="clear"/>
                <w:lang w:eastAsia="zh-CN"/>
              </w:rPr>
              <w:t>圈舍</w:t>
            </w:r>
            <w:r>
              <w:rPr>
                <w:rFonts w:hint="eastAsia" w:asciiTheme="minorEastAsia" w:hAnsiTheme="minorEastAsia" w:eastAsiaTheme="minorEastAsia" w:cstheme="minorEastAsia"/>
                <w:spacing w:val="0"/>
                <w:w w:val="100"/>
                <w:position w:val="0"/>
                <w:sz w:val="21"/>
                <w:szCs w:val="21"/>
                <w:u w:val="none"/>
                <w:shd w:val="clear"/>
              </w:rPr>
              <w:t>的每日清洁消毒</w:t>
            </w:r>
            <w:r>
              <w:rPr>
                <w:rFonts w:hint="eastAsia" w:asciiTheme="minorEastAsia" w:hAnsiTheme="minorEastAsia" w:eastAsiaTheme="minorEastAsia" w:cstheme="minorEastAsia"/>
                <w:spacing w:val="0"/>
                <w:w w:val="100"/>
                <w:position w:val="0"/>
                <w:sz w:val="21"/>
                <w:szCs w:val="21"/>
                <w:u w:val="none"/>
                <w:shd w:val="clea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19" w:hRule="exact"/>
          <w:jc w:val="center"/>
        </w:trPr>
        <w:tc>
          <w:tcPr>
            <w:tcW w:w="2107" w:type="dxa"/>
            <w:vMerge w:val="continue"/>
            <w:tcBorders>
              <w:tl2br w:val="nil"/>
              <w:tr2bl w:val="nil"/>
            </w:tcBorders>
            <w:vAlign w:val="top"/>
          </w:tcPr>
          <w:p>
            <w:pPr>
              <w:widowControl w:val="0"/>
              <w:ind w:left="0" w:leftChars="0" w:right="0" w:rightChars="0" w:firstLine="0" w:firstLineChars="0"/>
              <w:rPr>
                <w:rFonts w:hint="eastAsia" w:ascii="Times New Roman" w:hAnsi="Times New Roman" w:eastAsia="Times New Roman" w:cs="Times New Roman"/>
                <w:color w:val="000000"/>
                <w:spacing w:val="0"/>
                <w:w w:val="100"/>
                <w:position w:val="0"/>
                <w:sz w:val="10"/>
                <w:szCs w:val="10"/>
                <w:shd w:val="clear" w:color="auto" w:fill="auto"/>
                <w:lang w:val="zh-TW" w:eastAsia="zh-TW" w:bidi="en-US"/>
              </w:rPr>
            </w:pPr>
          </w:p>
        </w:tc>
        <w:tc>
          <w:tcPr>
            <w:tcW w:w="0" w:type="auto"/>
            <w:tcBorders>
              <w:tl2br w:val="nil"/>
              <w:tr2bl w:val="nil"/>
            </w:tcBorders>
            <w:vAlign w:val="center"/>
          </w:tcPr>
          <w:p>
            <w:pPr>
              <w:pStyle w:val="8"/>
              <w:keepNext w:val="0"/>
              <w:keepLines w:val="0"/>
              <w:widowControl w:val="0"/>
              <w:shd w:val="clear" w:color="auto" w:fill="auto"/>
              <w:bidi w:val="0"/>
              <w:spacing w:before="0" w:after="0" w:line="240" w:lineRule="auto"/>
              <w:ind w:left="0" w:leftChars="0" w:right="0" w:rightChars="0" w:firstLine="260" w:firstLineChars="0"/>
              <w:jc w:val="left"/>
              <w:rPr>
                <w:rFonts w:ascii="宋体" w:hAnsi="宋体" w:eastAsia="宋体" w:cs="宋体"/>
                <w:color w:val="000000"/>
                <w:spacing w:val="0"/>
                <w:w w:val="100"/>
                <w:position w:val="0"/>
                <w:sz w:val="26"/>
                <w:szCs w:val="26"/>
                <w:u w:val="none"/>
                <w:shd w:val="clear" w:color="auto" w:fill="auto"/>
                <w:lang w:val="zh-CN" w:eastAsia="zh-CN" w:bidi="zh-TW"/>
              </w:rPr>
            </w:pPr>
            <w:r>
              <w:rPr>
                <w:rFonts w:ascii="Times New Roman" w:hAnsi="Times New Roman" w:eastAsia="Times New Roman" w:cs="Times New Roman"/>
                <w:color w:val="000000"/>
                <w:spacing w:val="0"/>
                <w:w w:val="100"/>
                <w:position w:val="0"/>
              </w:rPr>
              <w:t>28</w:t>
            </w:r>
          </w:p>
        </w:tc>
        <w:tc>
          <w:tcPr>
            <w:tcW w:w="0" w:type="auto"/>
            <w:tcBorders>
              <w:tl2br w:val="nil"/>
              <w:tr2bl w:val="nil"/>
            </w:tcBorders>
            <w:vAlign w:val="center"/>
          </w:tcPr>
          <w:p>
            <w:pPr>
              <w:pStyle w:val="8"/>
              <w:keepNext w:val="0"/>
              <w:keepLines w:val="0"/>
              <w:widowControl w:val="0"/>
              <w:shd w:val="clear" w:color="auto" w:fill="auto"/>
              <w:bidi w:val="0"/>
              <w:spacing w:before="0" w:after="0" w:line="379" w:lineRule="exact"/>
              <w:ind w:left="0" w:leftChars="0" w:right="0" w:rightChars="0" w:firstLine="0" w:firstLineChars="0"/>
              <w:jc w:val="both"/>
              <w:rPr>
                <w:rFonts w:hint="eastAsia" w:ascii="宋体" w:hAnsi="宋体" w:eastAsia="宋体" w:cs="宋体"/>
                <w:color w:val="000000"/>
                <w:spacing w:val="0"/>
                <w:w w:val="100"/>
                <w:position w:val="0"/>
                <w:sz w:val="19"/>
                <w:szCs w:val="19"/>
                <w:u w:val="none"/>
                <w:shd w:val="clear" w:color="auto" w:fill="auto"/>
                <w:lang w:val="zh-TW" w:eastAsia="zh-CN" w:bidi="zh-TW"/>
              </w:rPr>
            </w:pPr>
            <w:r>
              <w:rPr>
                <w:rFonts w:hint="eastAsia" w:asciiTheme="minorEastAsia" w:hAnsiTheme="minorEastAsia" w:eastAsiaTheme="minorEastAsia" w:cstheme="minorEastAsia"/>
                <w:spacing w:val="0"/>
                <w:w w:val="100"/>
                <w:position w:val="0"/>
                <w:sz w:val="21"/>
                <w:szCs w:val="21"/>
                <w:u w:val="none"/>
                <w:shd w:val="clear"/>
                <w:lang w:val="en-US" w:eastAsia="zh-CN"/>
              </w:rPr>
              <w:t>严格执行食品安全管理规定，严把食品采购关，严禁购买活禽野味、来源不明的海鲜等冷冻食品， 彻底煮熟</w:t>
            </w:r>
            <w:r>
              <w:rPr>
                <w:rFonts w:hint="eastAsia" w:asciiTheme="minorEastAsia" w:hAnsiTheme="minorEastAsia" w:eastAsiaTheme="minorEastAsia" w:cstheme="minorEastAsia"/>
                <w:spacing w:val="0"/>
                <w:w w:val="100"/>
                <w:position w:val="0"/>
                <w:sz w:val="21"/>
                <w:szCs w:val="21"/>
                <w:u w:val="none"/>
                <w:shd w:val="clear"/>
                <w:lang w:val="zh-CN" w:eastAsia="zh-CN"/>
              </w:rPr>
              <w:t>食物，</w:t>
            </w:r>
            <w:r>
              <w:rPr>
                <w:rFonts w:hint="eastAsia" w:asciiTheme="minorEastAsia" w:hAnsiTheme="minorEastAsia" w:eastAsiaTheme="minorEastAsia" w:cstheme="minorEastAsia"/>
                <w:spacing w:val="0"/>
                <w:w w:val="100"/>
                <w:position w:val="0"/>
                <w:sz w:val="21"/>
                <w:szCs w:val="21"/>
                <w:u w:val="none"/>
                <w:shd w:val="clear"/>
                <w:lang w:val="en-US" w:eastAsia="zh-CN"/>
              </w:rPr>
              <w:t>停止提供生</w:t>
            </w:r>
            <w:r>
              <w:rPr>
                <w:rFonts w:hint="eastAsia" w:asciiTheme="minorEastAsia" w:hAnsiTheme="minorEastAsia" w:eastAsiaTheme="minorEastAsia" w:cstheme="minorEastAsia"/>
                <w:spacing w:val="0"/>
                <w:w w:val="100"/>
                <w:position w:val="0"/>
                <w:sz w:val="21"/>
                <w:szCs w:val="21"/>
                <w:u w:val="none"/>
                <w:shd w:val="clear"/>
                <w:lang w:val="zh-CN" w:eastAsia="zh-CN"/>
              </w:rPr>
              <w:t>食品，</w:t>
            </w:r>
            <w:r>
              <w:rPr>
                <w:rFonts w:hint="eastAsia" w:asciiTheme="minorEastAsia" w:hAnsiTheme="minorEastAsia" w:eastAsiaTheme="minorEastAsia" w:cstheme="minorEastAsia"/>
                <w:spacing w:val="0"/>
                <w:w w:val="100"/>
                <w:position w:val="0"/>
                <w:sz w:val="21"/>
                <w:szCs w:val="21"/>
                <w:u w:val="none"/>
                <w:shd w:val="clear"/>
                <w:lang w:val="en-US" w:eastAsia="zh-CN"/>
              </w:rPr>
              <w:t>生熟食品</w:t>
            </w:r>
            <w:r>
              <w:rPr>
                <w:rFonts w:hint="eastAsia" w:asciiTheme="minorEastAsia" w:hAnsiTheme="minorEastAsia" w:eastAsiaTheme="minorEastAsia" w:cstheme="minorEastAsia"/>
                <w:spacing w:val="0"/>
                <w:w w:val="100"/>
                <w:position w:val="0"/>
                <w:sz w:val="21"/>
                <w:szCs w:val="21"/>
                <w:u w:val="none"/>
                <w:shd w:val="clear"/>
                <w:lang w:val="zh-CN" w:eastAsia="zh-CN"/>
              </w:rPr>
              <w:t>分开。</w:t>
            </w:r>
            <w:r>
              <w:rPr>
                <w:rFonts w:hint="eastAsia" w:asciiTheme="minorEastAsia" w:hAnsiTheme="minorEastAsia" w:eastAsiaTheme="minorEastAsia" w:cstheme="minorEastAsia"/>
                <w:spacing w:val="0"/>
                <w:w w:val="100"/>
                <w:position w:val="0"/>
                <w:sz w:val="21"/>
                <w:szCs w:val="21"/>
                <w:u w:val="none"/>
                <w:shd w:val="clear"/>
                <w:lang w:val="en-US" w:eastAsia="zh-CN"/>
              </w:rPr>
              <w:t>负责食品采购、烹饪、配（送）餐的工作人员， 应严格佩戴口罩、手套。做好餐（饮）具消毒，使用过的餐（饮）具应当煮、蒸30分钟以上。严格遵守原料控制、餐具饮具清洁消毒、食品留样等规定。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73" w:hRule="exact"/>
          <w:jc w:val="center"/>
        </w:trPr>
        <w:tc>
          <w:tcPr>
            <w:tcW w:w="0" w:type="auto"/>
            <w:tcBorders>
              <w:tl2br w:val="nil"/>
              <w:tr2bl w:val="nil"/>
            </w:tcBorders>
            <w:vAlign w:val="center"/>
          </w:tcPr>
          <w:p>
            <w:pPr>
              <w:pStyle w:val="8"/>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color w:val="000000"/>
                <w:spacing w:val="0"/>
                <w:w w:val="100"/>
                <w:position w:val="0"/>
                <w:sz w:val="26"/>
                <w:szCs w:val="26"/>
                <w:u w:val="none"/>
                <w:shd w:val="clear" w:color="auto" w:fill="auto"/>
                <w:lang w:val="zh-TW" w:eastAsia="zh-TW" w:bidi="zh-TW"/>
              </w:rPr>
            </w:pPr>
            <w:r>
              <w:rPr>
                <w:rFonts w:hint="eastAsia" w:ascii="黑体" w:hAnsi="黑体" w:eastAsia="黑体" w:cs="黑体"/>
                <w:b w:val="0"/>
                <w:bCs w:val="0"/>
                <w:color w:val="000000"/>
                <w:spacing w:val="0"/>
                <w:w w:val="100"/>
                <w:position w:val="0"/>
                <w:sz w:val="26"/>
                <w:szCs w:val="26"/>
                <w:u w:val="none"/>
                <w:shd w:val="clear"/>
                <w:lang w:val="zh-TW" w:eastAsia="zh-TW" w:bidi="zh-TW"/>
              </w:rPr>
              <w:t>六、疫情处置</w:t>
            </w:r>
          </w:p>
        </w:tc>
        <w:tc>
          <w:tcPr>
            <w:tcW w:w="0" w:type="auto"/>
            <w:tcBorders>
              <w:tl2br w:val="nil"/>
              <w:tr2bl w:val="nil"/>
            </w:tcBorders>
            <w:vAlign w:val="center"/>
          </w:tcPr>
          <w:p>
            <w:pPr>
              <w:pStyle w:val="8"/>
              <w:keepNext w:val="0"/>
              <w:keepLines w:val="0"/>
              <w:widowControl w:val="0"/>
              <w:shd w:val="clear" w:color="auto" w:fill="auto"/>
              <w:bidi w:val="0"/>
              <w:spacing w:before="0" w:after="0" w:line="240" w:lineRule="auto"/>
              <w:ind w:left="0" w:leftChars="0" w:right="0" w:rightChars="0" w:firstLine="260" w:firstLineChars="0"/>
              <w:jc w:val="left"/>
              <w:rPr>
                <w:rFonts w:ascii="宋体" w:hAnsi="宋体" w:eastAsia="宋体" w:cs="宋体"/>
                <w:color w:val="000000"/>
                <w:spacing w:val="0"/>
                <w:w w:val="100"/>
                <w:position w:val="0"/>
                <w:sz w:val="26"/>
                <w:szCs w:val="26"/>
                <w:u w:val="none"/>
                <w:shd w:val="clear" w:color="auto" w:fill="auto"/>
                <w:lang w:val="zh-CN" w:eastAsia="zh-CN" w:bidi="zh-TW"/>
              </w:rPr>
            </w:pPr>
            <w:r>
              <w:rPr>
                <w:rFonts w:ascii="Times New Roman" w:hAnsi="Times New Roman" w:eastAsia="Times New Roman" w:cs="Times New Roman"/>
                <w:color w:val="000000"/>
                <w:spacing w:val="0"/>
                <w:w w:val="100"/>
                <w:position w:val="0"/>
              </w:rPr>
              <w:t>29</w:t>
            </w:r>
          </w:p>
        </w:tc>
        <w:tc>
          <w:tcPr>
            <w:tcW w:w="0" w:type="auto"/>
            <w:tcBorders>
              <w:tl2br w:val="nil"/>
              <w:tr2bl w:val="nil"/>
            </w:tcBorders>
            <w:vAlign w:val="center"/>
          </w:tcPr>
          <w:p>
            <w:pPr>
              <w:pStyle w:val="8"/>
              <w:keepNext w:val="0"/>
              <w:keepLines w:val="0"/>
              <w:widowControl w:val="0"/>
              <w:shd w:val="clear" w:color="auto" w:fill="auto"/>
              <w:bidi w:val="0"/>
              <w:spacing w:before="0" w:after="0" w:line="240" w:lineRule="auto"/>
              <w:ind w:left="0" w:leftChars="0" w:right="0" w:rightChars="0" w:firstLine="0" w:firstLineChars="0"/>
              <w:jc w:val="both"/>
              <w:rPr>
                <w:rFonts w:hint="eastAsia" w:asciiTheme="minorEastAsia" w:hAnsiTheme="minorEastAsia" w:eastAsiaTheme="minorEastAsia" w:cstheme="minorEastAsia"/>
                <w:color w:val="000000"/>
                <w:spacing w:val="0"/>
                <w:w w:val="100"/>
                <w:position w:val="0"/>
                <w:sz w:val="21"/>
                <w:szCs w:val="21"/>
                <w:u w:val="none"/>
                <w:shd w:val="clear" w:color="auto" w:fill="auto"/>
                <w:lang w:val="zh-TW" w:eastAsia="zh-TW" w:bidi="zh-TW"/>
              </w:rPr>
            </w:pPr>
            <w:r>
              <w:rPr>
                <w:rFonts w:hint="eastAsia" w:asciiTheme="minorEastAsia" w:hAnsiTheme="minorEastAsia" w:eastAsiaTheme="minorEastAsia" w:cstheme="minorEastAsia"/>
                <w:spacing w:val="0"/>
                <w:w w:val="100"/>
                <w:position w:val="0"/>
                <w:sz w:val="21"/>
                <w:szCs w:val="21"/>
                <w:u w:val="none"/>
                <w:shd w:val="clear"/>
                <w:lang w:val="en-US" w:eastAsia="zh-CN"/>
              </w:rPr>
              <w:t>养</w:t>
            </w:r>
            <w:r>
              <w:rPr>
                <w:rFonts w:hint="eastAsia" w:asciiTheme="minorEastAsia" w:hAnsiTheme="minorEastAsia" w:eastAsiaTheme="minorEastAsia" w:cstheme="minorEastAsia"/>
                <w:spacing w:val="0"/>
                <w:w w:val="100"/>
                <w:position w:val="0"/>
                <w:sz w:val="21"/>
                <w:szCs w:val="21"/>
                <w:u w:val="none"/>
                <w:shd w:val="clear"/>
              </w:rPr>
              <w:t>老机构封闭后，迅速</w:t>
            </w:r>
            <w:r>
              <w:rPr>
                <w:rFonts w:hint="eastAsia" w:asciiTheme="minorEastAsia" w:hAnsiTheme="minorEastAsia" w:eastAsiaTheme="minorEastAsia" w:cstheme="minorEastAsia"/>
                <w:spacing w:val="0"/>
                <w:w w:val="100"/>
                <w:position w:val="0"/>
                <w:sz w:val="21"/>
                <w:szCs w:val="21"/>
                <w:u w:val="none"/>
                <w:shd w:val="clear"/>
                <w:lang w:val="en-US" w:eastAsia="zh-CN"/>
              </w:rPr>
              <w:t>排查</w:t>
            </w:r>
            <w:r>
              <w:rPr>
                <w:rFonts w:hint="eastAsia" w:asciiTheme="minorEastAsia" w:hAnsiTheme="minorEastAsia" w:eastAsiaTheme="minorEastAsia" w:cstheme="minorEastAsia"/>
                <w:spacing w:val="0"/>
                <w:w w:val="100"/>
                <w:position w:val="0"/>
                <w:sz w:val="21"/>
                <w:szCs w:val="21"/>
                <w:u w:val="none"/>
                <w:shd w:val="clear"/>
              </w:rPr>
              <w:t>入住老年人和工作人员有无与当地阳性病例、确诊</w:t>
            </w:r>
            <w:r>
              <w:rPr>
                <w:rFonts w:hint="eastAsia" w:asciiTheme="minorEastAsia" w:hAnsiTheme="minorEastAsia" w:eastAsiaTheme="minorEastAsia" w:cstheme="minorEastAsia"/>
                <w:spacing w:val="0"/>
                <w:w w:val="100"/>
                <w:position w:val="0"/>
                <w:sz w:val="21"/>
                <w:szCs w:val="21"/>
                <w:u w:val="none"/>
                <w:shd w:val="clear"/>
                <w:lang w:val="en-US" w:eastAsia="zh-CN"/>
              </w:rPr>
              <w:t>病例</w:t>
            </w:r>
            <w:r>
              <w:rPr>
                <w:rFonts w:hint="eastAsia" w:asciiTheme="minorEastAsia" w:hAnsiTheme="minorEastAsia" w:eastAsiaTheme="minorEastAsia" w:cstheme="minorEastAsia"/>
                <w:spacing w:val="0"/>
                <w:w w:val="100"/>
                <w:position w:val="0"/>
                <w:sz w:val="21"/>
                <w:szCs w:val="21"/>
                <w:u w:val="none"/>
                <w:shd w:val="clear"/>
              </w:rPr>
              <w:t>和无症状</w:t>
            </w:r>
            <w:r>
              <w:rPr>
                <w:rFonts w:hint="eastAsia" w:asciiTheme="minorEastAsia" w:hAnsiTheme="minorEastAsia" w:eastAsiaTheme="minorEastAsia" w:cstheme="minorEastAsia"/>
                <w:spacing w:val="0"/>
                <w:w w:val="100"/>
                <w:position w:val="0"/>
                <w:sz w:val="21"/>
                <w:szCs w:val="21"/>
                <w:u w:val="none"/>
                <w:shd w:val="clear"/>
                <w:lang w:val="en-US" w:eastAsia="zh-CN"/>
              </w:rPr>
              <w:t>感染</w:t>
            </w:r>
            <w:r>
              <w:rPr>
                <w:rFonts w:hint="eastAsia" w:asciiTheme="minorEastAsia" w:hAnsiTheme="minorEastAsia" w:eastAsiaTheme="minorEastAsia" w:cstheme="minorEastAsia"/>
                <w:spacing w:val="0"/>
                <w:w w:val="100"/>
                <w:position w:val="0"/>
                <w:sz w:val="21"/>
                <w:szCs w:val="21"/>
                <w:u w:val="none"/>
                <w:shd w:val="clear"/>
              </w:rPr>
              <w:t>者密接或次密接情况。对于</w:t>
            </w:r>
            <w:r>
              <w:rPr>
                <w:rFonts w:hint="eastAsia" w:asciiTheme="minorEastAsia" w:hAnsiTheme="minorEastAsia" w:eastAsiaTheme="minorEastAsia" w:cstheme="minorEastAsia"/>
                <w:spacing w:val="0"/>
                <w:w w:val="100"/>
                <w:position w:val="0"/>
                <w:sz w:val="21"/>
                <w:szCs w:val="21"/>
                <w:u w:val="none"/>
                <w:shd w:val="clear"/>
                <w:lang w:eastAsia="zh-CN"/>
              </w:rPr>
              <w:t>排查</w:t>
            </w:r>
            <w:r>
              <w:rPr>
                <w:rFonts w:hint="eastAsia" w:asciiTheme="minorEastAsia" w:hAnsiTheme="minorEastAsia" w:eastAsiaTheme="minorEastAsia" w:cstheme="minorEastAsia"/>
                <w:spacing w:val="0"/>
                <w:w w:val="100"/>
                <w:position w:val="0"/>
                <w:sz w:val="21"/>
                <w:szCs w:val="21"/>
                <w:u w:val="none"/>
                <w:shd w:val="clear"/>
              </w:rPr>
              <w:t>出来的密切接触者以及次密接人员，应立即报告当地卫生</w:t>
            </w:r>
            <w:r>
              <w:rPr>
                <w:rFonts w:hint="eastAsia" w:asciiTheme="minorEastAsia" w:hAnsiTheme="minorEastAsia" w:eastAsiaTheme="minorEastAsia" w:cstheme="minorEastAsia"/>
                <w:spacing w:val="0"/>
                <w:w w:val="100"/>
                <w:position w:val="0"/>
                <w:sz w:val="21"/>
                <w:szCs w:val="21"/>
                <w:u w:val="none"/>
                <w:shd w:val="clear"/>
                <w:lang w:val="en-US" w:eastAsia="zh-CN"/>
              </w:rPr>
              <w:t>健</w:t>
            </w:r>
            <w:r>
              <w:rPr>
                <w:rFonts w:hint="eastAsia" w:asciiTheme="minorEastAsia" w:hAnsiTheme="minorEastAsia" w:eastAsiaTheme="minorEastAsia" w:cstheme="minorEastAsia"/>
                <w:spacing w:val="0"/>
                <w:w w:val="100"/>
                <w:position w:val="0"/>
                <w:sz w:val="21"/>
                <w:szCs w:val="21"/>
                <w:u w:val="none"/>
                <w:shd w:val="clear"/>
                <w:lang w:val="zh-CN" w:eastAsia="zh-CN"/>
              </w:rPr>
              <w:t>康</w:t>
            </w:r>
            <w:r>
              <w:rPr>
                <w:rFonts w:hint="eastAsia" w:asciiTheme="minorEastAsia" w:hAnsiTheme="minorEastAsia" w:eastAsiaTheme="minorEastAsia" w:cstheme="minorEastAsia"/>
                <w:spacing w:val="0"/>
                <w:w w:val="100"/>
                <w:position w:val="0"/>
                <w:sz w:val="21"/>
                <w:szCs w:val="21"/>
                <w:u w:val="none"/>
                <w:shd w:val="clear"/>
              </w:rPr>
              <w:t>部门或疾控机构，</w:t>
            </w:r>
            <w:r>
              <w:rPr>
                <w:rFonts w:hint="eastAsia" w:asciiTheme="minorEastAsia" w:hAnsiTheme="minorEastAsia" w:eastAsiaTheme="minorEastAsia" w:cstheme="minorEastAsia"/>
                <w:spacing w:val="0"/>
                <w:w w:val="100"/>
                <w:position w:val="0"/>
                <w:sz w:val="21"/>
                <w:szCs w:val="21"/>
                <w:u w:val="none"/>
                <w:shd w:val="clear"/>
                <w:lang w:val="en-US" w:eastAsia="zh-CN"/>
              </w:rPr>
              <w:t>按照</w:t>
            </w:r>
            <w:r>
              <w:rPr>
                <w:rFonts w:hint="eastAsia" w:asciiTheme="minorEastAsia" w:hAnsiTheme="minorEastAsia" w:eastAsiaTheme="minorEastAsia" w:cstheme="minorEastAsia"/>
                <w:spacing w:val="0"/>
                <w:w w:val="100"/>
                <w:position w:val="0"/>
                <w:sz w:val="21"/>
                <w:szCs w:val="21"/>
                <w:u w:val="none"/>
                <w:shd w:val="clear"/>
              </w:rPr>
              <w:t>当地联防联控机制</w:t>
            </w:r>
            <w:r>
              <w:rPr>
                <w:rFonts w:hint="eastAsia" w:asciiTheme="minorEastAsia" w:hAnsiTheme="minorEastAsia" w:eastAsiaTheme="minorEastAsia" w:cstheme="minorEastAsia"/>
                <w:spacing w:val="0"/>
                <w:w w:val="100"/>
                <w:position w:val="0"/>
                <w:sz w:val="21"/>
                <w:szCs w:val="21"/>
                <w:u w:val="none"/>
                <w:shd w:val="clear"/>
                <w:lang w:val="en-US" w:eastAsia="zh-CN"/>
              </w:rPr>
              <w:t>要求</w:t>
            </w:r>
            <w:r>
              <w:rPr>
                <w:rFonts w:hint="eastAsia" w:asciiTheme="minorEastAsia" w:hAnsiTheme="minorEastAsia" w:eastAsiaTheme="minorEastAsia" w:cstheme="minorEastAsia"/>
                <w:spacing w:val="0"/>
                <w:w w:val="100"/>
                <w:position w:val="0"/>
                <w:sz w:val="21"/>
                <w:szCs w:val="21"/>
                <w:u w:val="none"/>
                <w:shd w:val="clear"/>
              </w:rPr>
              <w:t>进行</w:t>
            </w:r>
            <w:r>
              <w:rPr>
                <w:rFonts w:hint="eastAsia" w:asciiTheme="minorEastAsia" w:hAnsiTheme="minorEastAsia" w:eastAsiaTheme="minorEastAsia" w:cstheme="minorEastAsia"/>
                <w:spacing w:val="0"/>
                <w:w w:val="100"/>
                <w:position w:val="0"/>
                <w:sz w:val="21"/>
                <w:szCs w:val="21"/>
                <w:u w:val="none"/>
                <w:shd w:val="clear"/>
                <w:lang w:val="en-US" w:eastAsia="zh-CN"/>
              </w:rPr>
              <w:t>隔离</w:t>
            </w:r>
            <w:r>
              <w:rPr>
                <w:rFonts w:hint="eastAsia" w:asciiTheme="minorEastAsia" w:hAnsiTheme="minorEastAsia" w:eastAsiaTheme="minorEastAsia" w:cstheme="minorEastAsia"/>
                <w:spacing w:val="0"/>
                <w:w w:val="100"/>
                <w:position w:val="0"/>
                <w:sz w:val="21"/>
                <w:szCs w:val="21"/>
                <w:u w:val="none"/>
                <w:shd w:val="clear"/>
              </w:rPr>
              <w:t>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57" w:hRule="exact"/>
          <w:jc w:val="center"/>
        </w:trPr>
        <w:tc>
          <w:tcPr>
            <w:tcW w:w="2107" w:type="dxa"/>
            <w:vMerge w:val="restart"/>
            <w:tcBorders>
              <w:tl2br w:val="nil"/>
              <w:tr2bl w:val="nil"/>
            </w:tcBorders>
          </w:tcPr>
          <w:p>
            <w:pPr>
              <w:pStyle w:val="8"/>
              <w:keepNext w:val="0"/>
              <w:keepLines w:val="0"/>
              <w:widowControl w:val="0"/>
              <w:shd w:val="clear" w:color="auto" w:fill="auto"/>
              <w:bidi w:val="0"/>
              <w:spacing w:before="0" w:after="0" w:line="240" w:lineRule="auto"/>
              <w:ind w:left="0" w:leftChars="0" w:right="0" w:rightChars="0" w:firstLine="320" w:firstLineChars="0"/>
              <w:jc w:val="left"/>
              <w:rPr>
                <w:rFonts w:hint="eastAsia" w:ascii="黑体" w:hAnsi="黑体" w:eastAsia="黑体" w:cs="黑体"/>
                <w:b w:val="0"/>
                <w:bCs w:val="0"/>
                <w:color w:val="000000"/>
                <w:spacing w:val="0"/>
                <w:w w:val="100"/>
                <w:position w:val="0"/>
                <w:sz w:val="26"/>
                <w:szCs w:val="26"/>
                <w:u w:val="none"/>
                <w:shd w:val="clear"/>
                <w:lang w:val="zh-TW" w:eastAsia="zh-TW" w:bidi="zh-TW"/>
              </w:rPr>
            </w:pPr>
          </w:p>
        </w:tc>
        <w:tc>
          <w:tcPr>
            <w:tcW w:w="0" w:type="auto"/>
            <w:tcBorders>
              <w:tl2br w:val="nil"/>
              <w:tr2bl w:val="nil"/>
            </w:tcBorders>
            <w:vAlign w:val="center"/>
          </w:tcPr>
          <w:p>
            <w:pPr>
              <w:pStyle w:val="8"/>
              <w:keepNext w:val="0"/>
              <w:keepLines w:val="0"/>
              <w:widowControl w:val="0"/>
              <w:shd w:val="clear" w:color="auto" w:fill="auto"/>
              <w:bidi w:val="0"/>
              <w:spacing w:before="0" w:after="0" w:line="240" w:lineRule="auto"/>
              <w:ind w:left="0" w:leftChars="0" w:right="0" w:rightChars="0" w:firstLine="260" w:firstLineChars="0"/>
              <w:jc w:val="left"/>
              <w:rPr>
                <w:rFonts w:ascii="宋体" w:hAnsi="宋体" w:eastAsia="宋体" w:cs="宋体"/>
                <w:color w:val="000000"/>
                <w:spacing w:val="0"/>
                <w:w w:val="100"/>
                <w:position w:val="0"/>
                <w:sz w:val="26"/>
                <w:szCs w:val="26"/>
                <w:u w:val="none"/>
                <w:shd w:val="clear" w:color="auto" w:fill="auto"/>
                <w:lang w:val="zh-CN" w:eastAsia="zh-CN" w:bidi="zh-TW"/>
              </w:rPr>
            </w:pPr>
            <w:r>
              <w:rPr>
                <w:rFonts w:ascii="Times New Roman" w:hAnsi="Times New Roman" w:eastAsia="Times New Roman" w:cs="Times New Roman"/>
                <w:color w:val="000000"/>
                <w:spacing w:val="0"/>
                <w:w w:val="100"/>
                <w:position w:val="0"/>
              </w:rPr>
              <w:t>30</w:t>
            </w:r>
          </w:p>
        </w:tc>
        <w:tc>
          <w:tcPr>
            <w:tcW w:w="0" w:type="auto"/>
            <w:tcBorders>
              <w:tl2br w:val="nil"/>
              <w:tr2bl w:val="nil"/>
            </w:tcBorders>
            <w:vAlign w:val="center"/>
          </w:tcPr>
          <w:p>
            <w:pPr>
              <w:pStyle w:val="8"/>
              <w:keepNext w:val="0"/>
              <w:keepLines w:val="0"/>
              <w:widowControl w:val="0"/>
              <w:shd w:val="clear" w:color="auto" w:fill="auto"/>
              <w:bidi w:val="0"/>
              <w:spacing w:before="0" w:after="0" w:line="240" w:lineRule="auto"/>
              <w:ind w:left="0" w:leftChars="0" w:right="0" w:rightChars="0" w:firstLine="0" w:firstLineChars="0"/>
              <w:jc w:val="both"/>
              <w:rPr>
                <w:rFonts w:hint="eastAsia" w:asciiTheme="minorEastAsia" w:hAnsiTheme="minorEastAsia" w:eastAsiaTheme="minorEastAsia" w:cstheme="minorEastAsia"/>
                <w:color w:val="000000"/>
                <w:spacing w:val="0"/>
                <w:w w:val="100"/>
                <w:position w:val="0"/>
                <w:sz w:val="21"/>
                <w:szCs w:val="21"/>
                <w:u w:val="none"/>
                <w:shd w:val="clear" w:color="auto" w:fill="auto"/>
                <w:lang w:val="zh-TW" w:eastAsia="zh-CN" w:bidi="zh-TW"/>
              </w:rPr>
            </w:pPr>
            <w:r>
              <w:rPr>
                <w:rFonts w:hint="eastAsia" w:asciiTheme="minorEastAsia" w:hAnsiTheme="minorEastAsia" w:eastAsiaTheme="minorEastAsia" w:cstheme="minorEastAsia"/>
                <w:spacing w:val="0"/>
                <w:w w:val="100"/>
                <w:position w:val="0"/>
                <w:sz w:val="21"/>
                <w:szCs w:val="21"/>
                <w:u w:val="none"/>
                <w:shd w:val="clear"/>
              </w:rPr>
              <w:t>疫情防控期间，入住老年人外出就诊应根据不同情况，与家属和老年人商议</w:t>
            </w:r>
            <w:r>
              <w:rPr>
                <w:rFonts w:hint="eastAsia" w:asciiTheme="minorEastAsia" w:hAnsiTheme="minorEastAsia" w:eastAsiaTheme="minorEastAsia" w:cstheme="minorEastAsia"/>
                <w:spacing w:val="0"/>
                <w:w w:val="100"/>
                <w:position w:val="0"/>
                <w:sz w:val="21"/>
                <w:szCs w:val="21"/>
                <w:u w:val="none"/>
                <w:shd w:val="clear"/>
                <w:lang w:val="en-US" w:eastAsia="zh-CN"/>
              </w:rPr>
              <w:t>一</w:t>
            </w:r>
            <w:r>
              <w:rPr>
                <w:rFonts w:hint="eastAsia" w:asciiTheme="minorEastAsia" w:hAnsiTheme="minorEastAsia" w:eastAsiaTheme="minorEastAsia" w:cstheme="minorEastAsia"/>
                <w:spacing w:val="0"/>
                <w:w w:val="100"/>
                <w:position w:val="0"/>
                <w:sz w:val="21"/>
                <w:szCs w:val="21"/>
                <w:u w:val="none"/>
                <w:shd w:val="clear"/>
              </w:rPr>
              <w:t>致后分类处置：（1） 非突发性重大疾病的</w:t>
            </w:r>
            <w:r>
              <w:rPr>
                <w:rFonts w:hint="eastAsia" w:asciiTheme="minorEastAsia" w:hAnsiTheme="minorEastAsia" w:eastAsiaTheme="minorEastAsia" w:cstheme="minorEastAsia"/>
                <w:spacing w:val="0"/>
                <w:w w:val="100"/>
                <w:position w:val="0"/>
                <w:sz w:val="21"/>
                <w:szCs w:val="21"/>
                <w:u w:val="none"/>
                <w:shd w:val="clear"/>
                <w:lang w:eastAsia="zh-CN"/>
              </w:rPr>
              <w:t>，</w:t>
            </w:r>
            <w:r>
              <w:rPr>
                <w:rFonts w:hint="eastAsia" w:asciiTheme="minorEastAsia" w:hAnsiTheme="minorEastAsia" w:eastAsiaTheme="minorEastAsia" w:cstheme="minorEastAsia"/>
                <w:spacing w:val="0"/>
                <w:w w:val="100"/>
                <w:position w:val="0"/>
                <w:sz w:val="21"/>
                <w:szCs w:val="21"/>
                <w:u w:val="none"/>
                <w:shd w:val="clear"/>
              </w:rPr>
              <w:t>可采取上门诊视等方式保守治疗，暂不外出就医</w:t>
            </w:r>
            <w:r>
              <w:rPr>
                <w:rFonts w:hint="eastAsia" w:asciiTheme="minorEastAsia" w:hAnsiTheme="minorEastAsia" w:eastAsiaTheme="minorEastAsia" w:cstheme="minorEastAsia"/>
                <w:spacing w:val="0"/>
                <w:w w:val="100"/>
                <w:position w:val="0"/>
                <w:sz w:val="21"/>
                <w:szCs w:val="21"/>
                <w:u w:val="none"/>
                <w:shd w:val="clear"/>
                <w:lang w:val="en-US" w:eastAsia="zh-CN"/>
              </w:rPr>
              <w:t>。</w:t>
            </w:r>
            <w:r>
              <w:rPr>
                <w:rFonts w:hint="eastAsia" w:asciiTheme="minorEastAsia" w:hAnsiTheme="minorEastAsia" w:eastAsiaTheme="minorEastAsia" w:cstheme="minorEastAsia"/>
                <w:spacing w:val="0"/>
                <w:w w:val="100"/>
                <w:position w:val="0"/>
                <w:sz w:val="21"/>
                <w:szCs w:val="21"/>
                <w:u w:val="none"/>
                <w:shd w:val="clear"/>
              </w:rPr>
              <w:t>（2）患普通疾病急需送医的</w:t>
            </w:r>
            <w:r>
              <w:rPr>
                <w:rFonts w:hint="eastAsia" w:asciiTheme="minorEastAsia" w:hAnsiTheme="minorEastAsia" w:eastAsiaTheme="minorEastAsia" w:cstheme="minorEastAsia"/>
                <w:spacing w:val="0"/>
                <w:w w:val="100"/>
                <w:position w:val="0"/>
                <w:sz w:val="21"/>
                <w:szCs w:val="21"/>
                <w:u w:val="none"/>
                <w:shd w:val="clear"/>
                <w:lang w:eastAsia="zh-CN"/>
              </w:rPr>
              <w:t>，</w:t>
            </w:r>
            <w:r>
              <w:rPr>
                <w:rFonts w:hint="eastAsia" w:asciiTheme="minorEastAsia" w:hAnsiTheme="minorEastAsia" w:eastAsiaTheme="minorEastAsia" w:cstheme="minorEastAsia"/>
                <w:spacing w:val="0"/>
                <w:w w:val="100"/>
                <w:position w:val="0"/>
                <w:sz w:val="21"/>
                <w:szCs w:val="21"/>
                <w:u w:val="none"/>
                <w:shd w:val="clear"/>
              </w:rPr>
              <w:t>由老年人家属或养老机构工作人员，在有效防护情况下陪同送医。返院后，老年人和陪同工作人员无第6条所列禁止进入情形的，经核酸检测无</w:t>
            </w:r>
            <w:r>
              <w:rPr>
                <w:rFonts w:hint="eastAsia" w:asciiTheme="minorEastAsia" w:hAnsiTheme="minorEastAsia" w:eastAsiaTheme="minorEastAsia" w:cstheme="minorEastAsia"/>
                <w:spacing w:val="0"/>
                <w:w w:val="100"/>
                <w:position w:val="0"/>
                <w:sz w:val="21"/>
                <w:szCs w:val="21"/>
                <w:u w:val="none"/>
                <w:shd w:val="clear"/>
                <w:lang w:val="en-US" w:eastAsia="zh-CN"/>
              </w:rPr>
              <w:t>异常</w:t>
            </w:r>
            <w:r>
              <w:rPr>
                <w:rFonts w:hint="eastAsia" w:asciiTheme="minorEastAsia" w:hAnsiTheme="minorEastAsia" w:eastAsiaTheme="minorEastAsia" w:cstheme="minorEastAsia"/>
                <w:spacing w:val="0"/>
                <w:w w:val="100"/>
                <w:position w:val="0"/>
                <w:sz w:val="21"/>
                <w:szCs w:val="21"/>
                <w:u w:val="none"/>
                <w:shd w:val="clear"/>
              </w:rPr>
              <w:t>可返回生活区和复岗，</w:t>
            </w:r>
            <w:r>
              <w:rPr>
                <w:rFonts w:hint="eastAsia" w:asciiTheme="minorEastAsia" w:hAnsiTheme="minorEastAsia" w:eastAsiaTheme="minorEastAsia" w:cstheme="minorEastAsia"/>
                <w:spacing w:val="0"/>
                <w:w w:val="100"/>
                <w:position w:val="0"/>
                <w:sz w:val="21"/>
                <w:szCs w:val="21"/>
                <w:u w:val="none"/>
                <w:shd w:val="clear"/>
                <w:lang w:eastAsia="zh-CN"/>
              </w:rPr>
              <w:t>并</w:t>
            </w:r>
            <w:r>
              <w:rPr>
                <w:rFonts w:hint="eastAsia" w:asciiTheme="minorEastAsia" w:hAnsiTheme="minorEastAsia" w:eastAsiaTheme="minorEastAsia" w:cstheme="minorEastAsia"/>
                <w:spacing w:val="0"/>
                <w:w w:val="100"/>
                <w:position w:val="0"/>
                <w:sz w:val="21"/>
                <w:szCs w:val="21"/>
                <w:u w:val="none"/>
                <w:shd w:val="clear"/>
              </w:rPr>
              <w:t>加强防护和医学观察。等待核酸检测结果期间应在机构内隔离室（区）进行隔离</w:t>
            </w:r>
            <w:r>
              <w:rPr>
                <w:rFonts w:hint="eastAsia" w:asciiTheme="minorEastAsia" w:hAnsiTheme="minorEastAsia" w:eastAsiaTheme="minorEastAsia" w:cstheme="minorEastAsia"/>
                <w:spacing w:val="0"/>
                <w:w w:val="100"/>
                <w:position w:val="0"/>
                <w:sz w:val="21"/>
                <w:szCs w:val="21"/>
                <w:u w:val="none"/>
                <w:shd w:val="clea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17" w:hRule="exact"/>
          <w:jc w:val="center"/>
        </w:trPr>
        <w:tc>
          <w:tcPr>
            <w:tcW w:w="2107" w:type="dxa"/>
            <w:vMerge w:val="continue"/>
            <w:tcBorders>
              <w:tl2br w:val="nil"/>
              <w:tr2bl w:val="nil"/>
            </w:tcBorders>
          </w:tcPr>
          <w:p>
            <w:pPr>
              <w:pStyle w:val="8"/>
              <w:keepNext w:val="0"/>
              <w:keepLines w:val="0"/>
              <w:widowControl w:val="0"/>
              <w:shd w:val="clear" w:color="auto" w:fill="auto"/>
              <w:bidi w:val="0"/>
              <w:spacing w:before="0" w:after="0" w:line="240" w:lineRule="auto"/>
              <w:ind w:left="0" w:leftChars="0" w:right="0" w:rightChars="0" w:firstLine="320" w:firstLineChars="0"/>
              <w:jc w:val="left"/>
              <w:rPr>
                <w:rFonts w:hint="eastAsia" w:ascii="黑体" w:hAnsi="黑体" w:eastAsia="黑体" w:cs="黑体"/>
                <w:b w:val="0"/>
                <w:bCs w:val="0"/>
                <w:color w:val="000000"/>
                <w:spacing w:val="0"/>
                <w:w w:val="100"/>
                <w:position w:val="0"/>
                <w:sz w:val="26"/>
                <w:szCs w:val="26"/>
                <w:u w:val="none"/>
                <w:shd w:val="clear"/>
                <w:lang w:val="zh-TW" w:eastAsia="zh-TW" w:bidi="zh-TW"/>
              </w:rPr>
            </w:pPr>
          </w:p>
        </w:tc>
        <w:tc>
          <w:tcPr>
            <w:tcW w:w="0" w:type="auto"/>
            <w:tcBorders>
              <w:tl2br w:val="nil"/>
              <w:tr2bl w:val="nil"/>
            </w:tcBorders>
            <w:vAlign w:val="center"/>
          </w:tcPr>
          <w:p>
            <w:pPr>
              <w:pStyle w:val="8"/>
              <w:keepNext w:val="0"/>
              <w:keepLines w:val="0"/>
              <w:widowControl w:val="0"/>
              <w:shd w:val="clear" w:color="auto" w:fill="auto"/>
              <w:bidi w:val="0"/>
              <w:spacing w:before="0" w:after="0" w:line="240" w:lineRule="auto"/>
              <w:ind w:left="0" w:leftChars="0" w:right="0" w:rightChars="0" w:firstLine="260" w:firstLineChars="0"/>
              <w:jc w:val="left"/>
              <w:rPr>
                <w:rFonts w:ascii="宋体" w:hAnsi="宋体" w:eastAsia="宋体" w:cs="宋体"/>
                <w:color w:val="000000"/>
                <w:spacing w:val="0"/>
                <w:w w:val="100"/>
                <w:position w:val="0"/>
                <w:sz w:val="26"/>
                <w:szCs w:val="26"/>
                <w:u w:val="none"/>
                <w:shd w:val="clear" w:color="auto" w:fill="auto"/>
                <w:lang w:val="zh-CN" w:eastAsia="zh-CN" w:bidi="zh-TW"/>
              </w:rPr>
            </w:pPr>
            <w:r>
              <w:rPr>
                <w:rFonts w:ascii="Times New Roman" w:hAnsi="Times New Roman" w:eastAsia="Times New Roman" w:cs="Times New Roman"/>
                <w:color w:val="000000"/>
                <w:spacing w:val="0"/>
                <w:w w:val="100"/>
                <w:position w:val="0"/>
              </w:rPr>
              <w:t>31</w:t>
            </w:r>
          </w:p>
        </w:tc>
        <w:tc>
          <w:tcPr>
            <w:tcW w:w="0" w:type="auto"/>
            <w:tcBorders>
              <w:tl2br w:val="nil"/>
              <w:tr2bl w:val="nil"/>
            </w:tcBorders>
            <w:vAlign w:val="center"/>
          </w:tcPr>
          <w:p>
            <w:pPr>
              <w:pStyle w:val="8"/>
              <w:keepNext w:val="0"/>
              <w:keepLines w:val="0"/>
              <w:widowControl w:val="0"/>
              <w:shd w:val="clear" w:color="auto" w:fill="auto"/>
              <w:bidi w:val="0"/>
              <w:spacing w:before="0" w:after="0" w:line="240" w:lineRule="auto"/>
              <w:ind w:left="0" w:leftChars="0" w:right="0" w:rightChars="0" w:firstLine="0" w:firstLineChars="0"/>
              <w:jc w:val="both"/>
              <w:rPr>
                <w:rFonts w:hint="eastAsia" w:asciiTheme="minorEastAsia" w:hAnsiTheme="minorEastAsia" w:eastAsiaTheme="minorEastAsia" w:cstheme="minorEastAsia"/>
                <w:color w:val="000000"/>
                <w:spacing w:val="0"/>
                <w:w w:val="100"/>
                <w:position w:val="0"/>
                <w:sz w:val="21"/>
                <w:szCs w:val="21"/>
                <w:u w:val="none"/>
                <w:shd w:val="clear" w:color="auto" w:fill="auto"/>
                <w:lang w:val="zh-TW" w:eastAsia="zh-CN" w:bidi="zh-TW"/>
              </w:rPr>
            </w:pPr>
            <w:r>
              <w:rPr>
                <w:rFonts w:hint="eastAsia" w:asciiTheme="minorEastAsia" w:hAnsiTheme="minorEastAsia" w:eastAsiaTheme="minorEastAsia" w:cstheme="minorEastAsia"/>
                <w:spacing w:val="0"/>
                <w:w w:val="100"/>
                <w:position w:val="0"/>
                <w:sz w:val="21"/>
                <w:szCs w:val="21"/>
                <w:u w:val="none"/>
                <w:shd w:val="clear"/>
                <w:lang w:val="en-US" w:eastAsia="zh-CN"/>
              </w:rPr>
              <w:t>高风险</w:t>
            </w:r>
            <w:r>
              <w:rPr>
                <w:rFonts w:hint="eastAsia" w:asciiTheme="minorEastAsia" w:hAnsiTheme="minorEastAsia" w:eastAsiaTheme="minorEastAsia" w:cstheme="minorEastAsia"/>
                <w:spacing w:val="0"/>
                <w:w w:val="100"/>
                <w:position w:val="0"/>
                <w:sz w:val="21"/>
                <w:szCs w:val="21"/>
                <w:u w:val="none"/>
                <w:shd w:val="clear"/>
              </w:rPr>
              <w:t>地区所在的设区市和出现院内</w:t>
            </w:r>
            <w:r>
              <w:rPr>
                <w:rFonts w:hint="eastAsia" w:asciiTheme="minorEastAsia" w:hAnsiTheme="minorEastAsia" w:eastAsiaTheme="minorEastAsia" w:cstheme="minorEastAsia"/>
                <w:spacing w:val="0"/>
                <w:w w:val="100"/>
                <w:position w:val="0"/>
                <w:sz w:val="21"/>
                <w:szCs w:val="21"/>
                <w:u w:val="none"/>
                <w:shd w:val="clear"/>
                <w:lang w:val="en-US" w:eastAsia="zh-CN"/>
              </w:rPr>
              <w:t>感染</w:t>
            </w:r>
            <w:r>
              <w:rPr>
                <w:rFonts w:hint="eastAsia" w:asciiTheme="minorEastAsia" w:hAnsiTheme="minorEastAsia" w:eastAsiaTheme="minorEastAsia" w:cstheme="minorEastAsia"/>
                <w:spacing w:val="0"/>
                <w:w w:val="100"/>
                <w:position w:val="0"/>
                <w:sz w:val="21"/>
                <w:szCs w:val="21"/>
                <w:u w:val="none"/>
                <w:shd w:val="clear"/>
              </w:rPr>
              <w:t>的养老机构，立即按照《新冠肺炎疫情</w:t>
            </w:r>
            <w:r>
              <w:rPr>
                <w:rFonts w:hint="eastAsia" w:asciiTheme="minorEastAsia" w:hAnsiTheme="minorEastAsia" w:eastAsiaTheme="minorEastAsia" w:cstheme="minorEastAsia"/>
                <w:spacing w:val="0"/>
                <w:w w:val="100"/>
                <w:position w:val="0"/>
                <w:sz w:val="21"/>
                <w:szCs w:val="21"/>
                <w:u w:val="none"/>
                <w:shd w:val="clear"/>
                <w:lang w:eastAsia="zh-CN"/>
              </w:rPr>
              <w:t>高风险</w:t>
            </w:r>
            <w:r>
              <w:rPr>
                <w:rFonts w:hint="eastAsia" w:asciiTheme="minorEastAsia" w:hAnsiTheme="minorEastAsia" w:eastAsiaTheme="minorEastAsia" w:cstheme="minorEastAsia"/>
                <w:spacing w:val="0"/>
                <w:w w:val="100"/>
                <w:position w:val="0"/>
                <w:sz w:val="21"/>
                <w:szCs w:val="21"/>
                <w:u w:val="none"/>
                <w:shd w:val="clear"/>
              </w:rPr>
              <w:t>地区及被感染养老机构防控指南（第三版）》落实防控措施</w:t>
            </w:r>
            <w:r>
              <w:rPr>
                <w:rFonts w:hint="eastAsia" w:asciiTheme="minorEastAsia" w:hAnsiTheme="minorEastAsia" w:eastAsiaTheme="minorEastAsia" w:cstheme="minorEastAsia"/>
                <w:spacing w:val="0"/>
                <w:w w:val="100"/>
                <w:position w:val="0"/>
                <w:sz w:val="21"/>
                <w:szCs w:val="21"/>
                <w:u w:val="none"/>
                <w:shd w:val="clear"/>
                <w:lang w:eastAsia="zh-CN"/>
              </w:rPr>
              <w:t>。</w:t>
            </w:r>
          </w:p>
        </w:tc>
      </w:tr>
    </w:tbl>
    <w:p>
      <w:pPr>
        <w:pStyle w:val="8"/>
        <w:keepNext w:val="0"/>
        <w:keepLines w:val="0"/>
        <w:shd w:val="clear"/>
        <w:bidi w:val="0"/>
        <w:spacing w:before="0" w:beforeLines="0" w:after="0" w:afterLines="0" w:line="389" w:lineRule="exact"/>
        <w:ind w:left="0" w:right="0" w:firstLine="0"/>
        <w:jc w:val="both"/>
      </w:pPr>
    </w:p>
    <w:sectPr>
      <w:footerReference r:id="rId5" w:type="default"/>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E269B8"/>
    <w:rsid w:val="06E269B8"/>
    <w:rsid w:val="0FB372BA"/>
    <w:rsid w:val="203204B3"/>
    <w:rsid w:val="340B74B8"/>
    <w:rsid w:val="38217E45"/>
    <w:rsid w:val="53F92106"/>
    <w:rsid w:val="791A1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Body text|2"/>
    <w:basedOn w:val="1"/>
    <w:qFormat/>
    <w:uiPriority w:val="0"/>
    <w:pPr>
      <w:widowControl w:val="0"/>
      <w:shd w:val="clear" w:color="auto" w:fill="auto"/>
      <w:spacing w:line="451" w:lineRule="auto"/>
      <w:ind w:firstLine="400"/>
    </w:pPr>
    <w:rPr>
      <w:rFonts w:ascii="宋体" w:hAnsi="宋体" w:eastAsia="宋体" w:cs="宋体"/>
      <w:sz w:val="26"/>
      <w:szCs w:val="26"/>
      <w:u w:val="none"/>
      <w:shd w:val="clear" w:color="auto" w:fill="auto"/>
      <w:lang w:val="zh-TW" w:eastAsia="zh-TW" w:bidi="zh-TW"/>
    </w:rPr>
  </w:style>
  <w:style w:type="paragraph" w:customStyle="1" w:styleId="7">
    <w:name w:val="Heading #2|1"/>
    <w:basedOn w:val="1"/>
    <w:qFormat/>
    <w:uiPriority w:val="0"/>
    <w:pPr>
      <w:widowControl w:val="0"/>
      <w:shd w:val="clear" w:color="auto" w:fill="auto"/>
      <w:spacing w:before="2600" w:after="260" w:line="694" w:lineRule="exact"/>
      <w:jc w:val="center"/>
      <w:outlineLvl w:val="1"/>
    </w:pPr>
    <w:rPr>
      <w:rFonts w:ascii="宋体" w:hAnsi="宋体" w:eastAsia="宋体" w:cs="宋体"/>
      <w:sz w:val="42"/>
      <w:szCs w:val="42"/>
      <w:u w:val="none"/>
      <w:shd w:val="clear" w:color="auto" w:fill="auto"/>
      <w:lang w:val="zh-TW" w:eastAsia="zh-TW" w:bidi="zh-TW"/>
    </w:rPr>
  </w:style>
  <w:style w:type="paragraph" w:customStyle="1" w:styleId="8">
    <w:name w:val="Other|1"/>
    <w:basedOn w:val="1"/>
    <w:qFormat/>
    <w:uiPriority w:val="0"/>
    <w:pPr>
      <w:widowControl w:val="0"/>
      <w:shd w:val="clear" w:color="auto" w:fill="auto"/>
      <w:spacing w:line="451" w:lineRule="auto"/>
      <w:ind w:firstLine="400"/>
    </w:pPr>
    <w:rPr>
      <w:rFonts w:ascii="宋体" w:hAnsi="宋体" w:eastAsia="宋体" w:cs="宋体"/>
      <w:sz w:val="26"/>
      <w:szCs w:val="26"/>
      <w:u w:val="none"/>
      <w:shd w:val="clear" w:color="auto" w:fill="auto"/>
      <w:lang w:val="zh-TW" w:eastAsia="zh-TW" w:bidi="zh-TW"/>
    </w:rPr>
  </w:style>
  <w:style w:type="paragraph" w:customStyle="1" w:styleId="9">
    <w:name w:val="Table caption|1"/>
    <w:basedOn w:val="1"/>
    <w:qFormat/>
    <w:uiPriority w:val="0"/>
    <w:pPr>
      <w:widowControl w:val="0"/>
      <w:shd w:val="clear" w:color="auto" w:fill="auto"/>
    </w:pPr>
    <w:rPr>
      <w:sz w:val="19"/>
      <w:szCs w:val="19"/>
      <w:u w:val="none"/>
      <w:shd w:val="clear" w:color="auto" w:fill="auto"/>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中山市民政局</Company>
  <Pages>1</Pages>
  <Words>0</Words>
  <Characters>0</Characters>
  <Lines>0</Lines>
  <Paragraphs>0</Paragraphs>
  <TotalTime>35</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2021-09-03T03:47:00Z</dcterms:created>
  <dc:creator>皮恰林</dc:creator>
  <cp:lastModifiedBy>Administrator</cp:lastModifiedBy>
  <dcterms:modified xsi:type="dcterms:W3CDTF">2022-01-13T05:40:07Z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83C6909B883E4932BA9B301EBFB3DFCF</vt:lpwstr>
  </property>
</Properties>
</file>