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spacing w:val="-6"/>
          <w:kern w:val="0"/>
        </w:rPr>
      </w:pPr>
      <w:r>
        <w:rPr>
          <w:rFonts w:ascii="Times New Roman" w:hAnsi="Times New Roman" w:eastAsia="宋体" w:cs="Times New Roman"/>
          <w:spacing w:val="-6"/>
          <w:kern w:val="0"/>
        </w:rPr>
        <mc:AlternateContent>
          <mc:Choice Requires="wpg">
            <w:drawing>
              <wp:anchor distT="0" distB="0" distL="0" distR="0" simplePos="0" relativeHeight="1024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-389255</wp:posOffset>
                </wp:positionV>
                <wp:extent cx="6311900" cy="8904605"/>
                <wp:effectExtent l="0" t="0" r="0" b="29845"/>
                <wp:wrapNone/>
                <wp:docPr id="1026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311900" cy="8904605"/>
                          <a:chOff x="6367" y="1768"/>
                          <a:chExt cx="9940" cy="14023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6897" y="1768"/>
                            <a:ext cx="9410" cy="11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left"/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  <w:t>中山市</w:t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  <w:lang w:eastAsia="zh-CN"/>
                                </w:rPr>
                                <w:t>坦洲镇</w:t>
                              </w:r>
                              <w:r>
                                <w:rPr>
                                  <w:rFonts w:hint="eastAsia" w:ascii="方正小标宋简体" w:hAnsi="Times New Roman" w:eastAsia="方正小标宋简体" w:cs="Times New Roman"/>
                                  <w:b/>
                                  <w:color w:val="FF0000"/>
                                  <w:spacing w:val="142"/>
                                  <w:w w:val="75"/>
                                  <w:sz w:val="80"/>
                                  <w:szCs w:val="80"/>
                                </w:rPr>
                                <w:t>人民政府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6367" y="3084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ckThin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6367" y="15791"/>
                            <a:ext cx="9638" cy="0"/>
                          </a:xfrm>
                          <a:prstGeom prst="line">
                            <a:avLst/>
                          </a:prstGeom>
                          <a:ln w="57150" cap="flat" cmpd="thinThick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" o:spid="_x0000_s1026" o:spt="203" style="position:absolute;left:0pt;margin-left:-22.75pt;margin-top:-30.65pt;height:701.15pt;width:497pt;z-index:1024;mso-width-relative:page;mso-height-relative:page;" coordorigin="6367,1768" coordsize="9940,14023" o:gfxdata="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">
                <o:lock v:ext="edit" aspectratio="f"/>
                <v:rect id="_x0000_s1026" o:spid="_x0000_s1026" o:spt="1" style="position:absolute;left:6897;top:1768;height:1103;width:9410;" filled="f" stroked="f" coordsize="21600,21600" o:gfxdata="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H2takroAAADaAAAADwAAAAAAAAABACAAAAA4AAAAZHJzL2Rvd25yZXYueG1s&#10;UEsBAhQAFAAAAAgAh07iQDMvBZ47AAAAOQAAABAAAAAAAAAAAQAgAAAAHwEAAGRycy9zaGFwZXht&#10;bC54bWxQSwUGAAAAAAYABgBbAQAAyQ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spacing w:line="240" w:lineRule="auto"/>
                          <w:jc w:val="left"/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</w:pP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  <w:t>中山市</w:t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  <w:lang w:eastAsia="zh-CN"/>
                          </w:rPr>
                          <w:t>坦洲镇</w:t>
                        </w:r>
                        <w:r>
                          <w:rPr>
                            <w:rFonts w:hint="eastAsia" w:ascii="方正小标宋简体" w:hAnsi="Times New Roman" w:eastAsia="方正小标宋简体" w:cs="Times New Roman"/>
                            <w:b/>
                            <w:color w:val="FF0000"/>
                            <w:spacing w:val="142"/>
                            <w:w w:val="75"/>
                            <w:sz w:val="80"/>
                            <w:szCs w:val="80"/>
                          </w:rPr>
                          <w:t>人民政府</w:t>
                        </w:r>
                      </w:p>
                    </w:txbxContent>
                  </v:textbox>
                </v:rect>
                <v:line id="_x0000_s1026" o:spid="_x0000_s1026" o:spt="20" style="position:absolute;left:6367;top:3084;height:0;width:9638;" filled="f" stroked="t" coordsize="21600,21600" o:gfxdata="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VOxCK7AAAA2gAAAA8AAAAAAAAAAQAgAAAAOAAAAGRycy9kb3ducmV2Lnht&#10;bFBLAQIUABQAAAAIAIdO4kAzLwWeOwAAADkAAAAQAAAAAAAAAAEAIAAAACABAABkcnMvc2hhcGV4&#10;bWwueG1sUEsFBgAAAAAGAAYAWwEAAMoDAAAAAA==&#10;">
                  <v:fill on="f" focussize="0,0"/>
                  <v:stroke weight="4.5pt" color="#FF0000" linestyle="thickThin" joinstyle="round"/>
                  <v:imagedata o:title=""/>
                  <o:lock v:ext="edit" aspectratio="f"/>
                </v:line>
                <v:line id="_x0000_s1026" o:spid="_x0000_s1026" o:spt="20" style="position:absolute;left:6367;top:15791;height:0;width:9638;" filled="f" stroked="t" coordsize="21600,21600" o:gfxdata="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ARAN67AAAA2gAAAA8AAAAAAAAAAQAgAAAAOAAAAGRycy9kb3ducmV2Lnht&#10;bFBLAQIUABQAAAAIAIdO4kAzLwWeOwAAADkAAAAQAAAAAAAAAAEAIAAAACABAABkcnMvc2hhcGV4&#10;bWwueG1sUEsFBgAAAAAGAAYAWwEAAMoDAAAAAA==&#10;">
                  <v:fill on="f" focussize="0,0"/>
                  <v:stroke weight="4.5pt" color="#FF0000" linestyle="thinThick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jc w:val="righ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正文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（A类）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Times New Roman" w:eastAsia="方正小标宋简体"/>
          <w:sz w:val="44"/>
        </w:rPr>
      </w:pPr>
      <w:r>
        <w:rPr>
          <w:rFonts w:hint="eastAsia" w:ascii="Times New Roman" w:eastAsia="方正小标宋简体"/>
          <w:sz w:val="44"/>
          <w:lang w:val="en-US" w:eastAsia="zh-CN"/>
        </w:rPr>
        <w:t>坦洲镇</w:t>
      </w:r>
      <w:r>
        <w:rPr>
          <w:rFonts w:hint="eastAsia" w:ascii="Times New Roman" w:eastAsia="方正小标宋简体"/>
          <w:sz w:val="44"/>
        </w:rPr>
        <w:t>关于市十</w:t>
      </w:r>
      <w:r>
        <w:rPr>
          <w:rFonts w:hint="eastAsia" w:ascii="Times New Roman" w:eastAsia="方正小标宋简体"/>
          <w:sz w:val="44"/>
          <w:lang w:eastAsia="zh-CN"/>
        </w:rPr>
        <w:t>六</w:t>
      </w:r>
      <w:r>
        <w:rPr>
          <w:rFonts w:hint="eastAsia" w:ascii="Times New Roman" w:eastAsia="方正小标宋简体"/>
          <w:sz w:val="44"/>
        </w:rPr>
        <w:t>届人大</w:t>
      </w:r>
      <w:r>
        <w:rPr>
          <w:rFonts w:hint="eastAsia" w:ascii="Times New Roman" w:eastAsia="方正小标宋简体"/>
          <w:sz w:val="44"/>
          <w:lang w:eastAsia="zh-CN"/>
        </w:rPr>
        <w:t>一</w:t>
      </w:r>
      <w:r>
        <w:rPr>
          <w:rFonts w:hint="eastAsia" w:ascii="Times New Roman" w:eastAsia="方正小标宋简体"/>
          <w:sz w:val="44"/>
        </w:rPr>
        <w:t>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jc w:val="center"/>
        <w:textAlignment w:val="auto"/>
        <w:rPr>
          <w:rFonts w:hint="eastAsia" w:ascii="Times New Roman" w:eastAsia="方正小标宋简体"/>
          <w:sz w:val="44"/>
          <w:lang w:eastAsia="zh-CN"/>
        </w:rPr>
      </w:pPr>
      <w:r>
        <w:rPr>
          <w:rFonts w:hint="eastAsia" w:ascii="Times New Roman" w:eastAsia="方正小标宋简体"/>
          <w:sz w:val="44"/>
          <w:lang w:eastAsia="zh-CN"/>
        </w:rPr>
        <w:t>第</w:t>
      </w:r>
      <w:r>
        <w:rPr>
          <w:rFonts w:hint="eastAsia" w:ascii="Times New Roman" w:eastAsia="方正小标宋简体"/>
          <w:sz w:val="44"/>
          <w:lang w:val="en-US" w:eastAsia="zh-CN"/>
        </w:rPr>
        <w:t>2022133号建议</w:t>
      </w:r>
      <w:r>
        <w:rPr>
          <w:rFonts w:hint="eastAsia" w:ascii="Times New Roman" w:eastAsia="方正小标宋简体"/>
          <w:sz w:val="44"/>
          <w:lang w:eastAsia="zh-CN"/>
        </w:rPr>
        <w:t>的会办意见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eastAsia" w:asci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中山市交通运输局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人大代表建议第2022133号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《关于坦洲快线和G105国道优化镇村衔接和营商环境的建议》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由贵单位主办，我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会办，现提出会办意见如下：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为切实开展好坦洲快线和G105国道优化镇村衔接和营商环境相关工作，防止利民工程变成扰民工程，建议市交通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运输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局、市公路事务中心对我镇各村居、企业、小区上报汇总的关于坦洲快线和G105国道项目施工路口、噪音、排水等各方面问题进行调研，研究妥当解决方案，让坦洲快线和G105国道真正成为拉动经济高质量发展的黄金大动脉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我镇采纳该建议，针对各项问题，现将有关调研结果反馈如下：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一、坦洲快线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  <w:sectPr>
          <w:pgSz w:w="11906" w:h="16838"/>
          <w:pgMar w:top="2098" w:right="1587" w:bottom="2098" w:left="1587" w:header="1417" w:footer="1417" w:gutter="0"/>
          <w:pgNumType w:fmt="numberInDash"/>
          <w:cols w:space="0" w:num="1"/>
          <w:rtlGutter w:val="0"/>
          <w:docGrid w:type="lines" w:linePitch="574" w:charSpace="0"/>
        </w:sectPr>
      </w:pPr>
      <w:r>
        <w:rPr>
          <w:rFonts w:hint="eastAsia" w:ascii="楷体_GB2312" w:hAnsi="楷体_GB2312" w:eastAsia="楷体_GB2312" w:cs="楷体_GB2312"/>
          <w:lang w:val="en-US" w:eastAsia="zh-CN"/>
        </w:rPr>
        <w:t>（一）建设过程中，由于坦洲快线进行快速化改造，桥底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道路设计中，大量与沿线村居连接的掉头口以及过街通道被取消，导致沿线村居被道路分隔，出行需要长距离绕行，对群众和厂企生产生活造成不便。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目前坦洲镇辖区范围内，坦洲快线快速化改造1.7公里，桥底道路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沙坦南路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设计中，掉头口位置有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沙坦南路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与前进四路交汇处、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沙坦南路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与坦洲大道交汇处及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沙坦南路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坦洲出入口连接线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处，可满足坦洲镇沿线群众和厂企生产生活日常使用。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（二）由于桥面车辆行驶速度较快，产生噪音较大，对距离坦洲快线较近的小区影响较为严重，群众存在较大意见，不利于我镇打造宜居宜业人居环境。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eastAsia="仿宋_GB2312"/>
          <w:szCs w:val="32"/>
          <w:lang w:val="en-US" w:eastAsia="zh-CN"/>
        </w:rPr>
      </w:pPr>
      <w:r>
        <w:rPr>
          <w:rFonts w:hint="eastAsia" w:ascii="Times New Roman" w:eastAsia="仿宋_GB2312"/>
          <w:szCs w:val="32"/>
          <w:lang w:val="en-US" w:eastAsia="zh-CN"/>
        </w:rPr>
        <w:t>根据2022年4月25日召开人大建议第2022133号现场视察与座谈会，坦洲快线业主单位明确对沿线进行噪音监测，根据监测报告结果对噪音超标房屋加装隔音窗。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>（三）坦洲快线施工，对新圩、茅湾等沿线村居排水产生不良影响，导致频繁出现内涝水浸等问题，严重影响群众和厂企的生活。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eastAsia="仿宋_GB2312"/>
          <w:szCs w:val="32"/>
          <w:lang w:val="en-US" w:eastAsia="zh-CN"/>
        </w:rPr>
      </w:pPr>
      <w:r>
        <w:rPr>
          <w:rFonts w:hint="eastAsia" w:ascii="Times New Roman" w:eastAsia="仿宋_GB2312"/>
          <w:szCs w:val="32"/>
          <w:lang w:val="en-US" w:eastAsia="zh-CN"/>
        </w:rPr>
        <w:t>根据2022年4月25日召开人大建议第2022133号现场视察与座谈会，新圩、茅湾等沿线村居排水不良原因需坦洲快线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施工单位</w:t>
      </w:r>
      <w:r>
        <w:rPr>
          <w:rFonts w:hint="eastAsia" w:ascii="Times New Roman" w:eastAsia="仿宋_GB2312"/>
          <w:szCs w:val="32"/>
          <w:lang w:val="en-US" w:eastAsia="zh-CN"/>
        </w:rPr>
        <w:t>到现场核实。我镇建议由坦洲快线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施工</w:t>
      </w:r>
      <w:r>
        <w:rPr>
          <w:rFonts w:hint="eastAsia" w:ascii="Times New Roman" w:eastAsia="仿宋_GB2312"/>
          <w:szCs w:val="32"/>
          <w:lang w:val="en-US" w:eastAsia="zh-CN"/>
        </w:rPr>
        <w:t>单位对沿线排水渠及排水设施进行核查，若因施工原因造成堵塞或损坏，立即修复。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638" w:leftChars="304" w:firstLine="0" w:firstLineChars="0"/>
        <w:textAlignment w:val="auto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二、G105国道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eastAsia="仿宋_GB2312"/>
          <w:szCs w:val="32"/>
          <w:lang w:val="en-US" w:eastAsia="zh-CN"/>
        </w:rPr>
      </w:pPr>
      <w:r>
        <w:rPr>
          <w:rFonts w:hint="eastAsia" w:ascii="Times New Roman" w:eastAsia="仿宋_GB2312"/>
          <w:szCs w:val="32"/>
          <w:lang w:val="en-US" w:eastAsia="zh-CN"/>
        </w:rPr>
        <w:t>G105国道沿线均无进入坦洲辖区范围内，针对G105国道问题，我镇建议由贵单位与其他会办单位调研解决。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此函。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中山市坦洲镇人民政府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right"/>
        <w:textAlignment w:val="auto"/>
        <w:rPr>
          <w:rFonts w:hint="default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2022年4月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62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公开方式：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主动公开</w:t>
      </w:r>
    </w:p>
    <w:p>
      <w:pPr>
        <w:pStyle w:val="2"/>
        <w:adjustRightInd w:val="0"/>
        <w:snapToGrid w:val="0"/>
        <w:spacing w:line="336" w:lineRule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市政府办公室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2098" w:right="1587" w:bottom="2098" w:left="1587" w:header="1417" w:footer="1417" w:gutter="0"/>
      <w:pgNumType w:fmt="numberInDash" w:start="2"/>
      <w:cols w:space="0" w:num="1"/>
      <w:rtlGutter w:val="0"/>
      <w:docGrid w:type="lines" w:linePitch="57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trackRevisions w:val="true"/>
  <w:documentProtection w:enforcement="0"/>
  <w:defaultTabStop w:val="420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9346A"/>
    <w:rsid w:val="37FFA6E8"/>
    <w:rsid w:val="536FC52F"/>
    <w:rsid w:val="8F85BDF2"/>
    <w:rsid w:val="97D5B668"/>
    <w:rsid w:val="EBDB4A4D"/>
    <w:rsid w:val="F7B70506"/>
    <w:rsid w:val="FE8DE39F"/>
    <w:rsid w:val="FFF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keepLines/>
      <w:widowControl w:val="0"/>
      <w:spacing w:before="280" w:after="290" w:line="376" w:lineRule="auto"/>
      <w:jc w:val="both"/>
      <w:outlineLvl w:val="3"/>
    </w:pPr>
    <w:rPr>
      <w:rFonts w:ascii="Cambria" w:hAnsi="Cambria" w:eastAsia="宋体" w:cs="Times New Roman"/>
      <w:b/>
      <w:bCs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line="400" w:lineRule="exact"/>
      <w:jc w:val="both"/>
    </w:pPr>
    <w:rPr>
      <w:rFonts w:ascii="宋体" w:hAnsi="宋体" w:eastAsia="宋体" w:cs="Times New Roman"/>
      <w:kern w:val="2"/>
      <w:sz w:val="32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880</Words>
  <Characters>948</Characters>
  <Paragraphs>42</Paragraphs>
  <TotalTime>8</TotalTime>
  <ScaleCrop>false</ScaleCrop>
  <LinksUpToDate>false</LinksUpToDate>
  <CharactersWithSpaces>962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2022-01-07T00:27:00Z</dcterms:created>
  <dc:creator>李旖婷</dc:creator>
  <cp:lastModifiedBy>kylin</cp:lastModifiedBy>
  <cp:lastPrinted>2022-05-06T17:42:00Z</cp:lastPrinted>
  <dcterms:modified xsi:type="dcterms:W3CDTF">2022-05-13T15:33:24Z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25492aba2ed4449cacb375f6ee0efba8</vt:lpwstr>
  </property>
</Properties>
</file>