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ind w:left="143"/>
        <w:rPr>
          <w:rFonts w:ascii="Times New Roman" w:hAnsi="Times New Roman" w:eastAsia="Times New Roman"/>
          <w:sz w:val="32"/>
          <w:szCs w:val="32"/>
        </w:rPr>
      </w:pPr>
      <w:r>
        <w:rPr>
          <w:rFonts w:ascii="黑体" w:hAnsi="黑体" w:eastAsia="黑体" w:cs="黑体"/>
          <w:spacing w:val="-19"/>
          <w:sz w:val="32"/>
          <w:szCs w:val="32"/>
        </w:rPr>
        <w:t>附</w:t>
      </w:r>
      <w:r>
        <w:rPr>
          <w:rFonts w:ascii="黑体" w:hAnsi="黑体" w:eastAsia="黑体" w:cs="黑体"/>
          <w:spacing w:val="-18"/>
          <w:sz w:val="32"/>
          <w:szCs w:val="32"/>
        </w:rPr>
        <w:t xml:space="preserve">件 </w:t>
      </w:r>
    </w:p>
    <w:p>
      <w:pPr>
        <w:spacing w:before="293" w:line="187" w:lineRule="auto"/>
        <w:ind w:left="3489"/>
        <w:rPr>
          <w:rFonts w:hint="eastAsia" w:ascii="宋体" w:hAnsi="宋体" w:eastAsia="宋体" w:cs="微软雅黑"/>
          <w:b/>
          <w:sz w:val="44"/>
          <w:szCs w:val="44"/>
          <w:lang w:eastAsia="zh-CN"/>
        </w:rPr>
      </w:pPr>
      <w:r>
        <w:rPr>
          <w:rFonts w:ascii="宋体" w:hAnsi="宋体" w:eastAsia="宋体" w:cs="微软雅黑"/>
          <w:b/>
          <w:spacing w:val="-1"/>
          <w:sz w:val="44"/>
          <w:szCs w:val="44"/>
        </w:rPr>
        <w:t>免费基本避孕手术定</w:t>
      </w:r>
      <w:r>
        <w:rPr>
          <w:rFonts w:ascii="宋体" w:hAnsi="宋体" w:eastAsia="宋体" w:cs="微软雅黑"/>
          <w:b/>
          <w:sz w:val="44"/>
          <w:szCs w:val="44"/>
        </w:rPr>
        <w:t>点医疗机构</w:t>
      </w:r>
      <w:r>
        <w:rPr>
          <w:rFonts w:hint="eastAsia" w:ascii="宋体" w:hAnsi="宋体" w:eastAsia="宋体" w:cs="微软雅黑"/>
          <w:b/>
          <w:sz w:val="44"/>
          <w:szCs w:val="44"/>
          <w:lang w:eastAsia="zh-CN"/>
        </w:rPr>
        <w:t>服务信息</w:t>
      </w:r>
    </w:p>
    <w:p>
      <w:pPr>
        <w:spacing w:before="293" w:line="187" w:lineRule="auto"/>
        <w:ind w:left="3489"/>
        <w:rPr>
          <w:rFonts w:hint="eastAsia" w:ascii="宋体" w:hAnsi="宋体" w:eastAsia="宋体" w:cs="微软雅黑"/>
          <w:b/>
          <w:sz w:val="28"/>
          <w:szCs w:val="28"/>
          <w:lang w:eastAsia="zh-CN"/>
        </w:rPr>
      </w:pPr>
      <w:bookmarkStart w:id="0" w:name="_GoBack"/>
      <w:bookmarkEnd w:id="0"/>
    </w:p>
    <w:p>
      <w:pPr>
        <w:spacing w:line="291" w:lineRule="auto"/>
        <w:rPr>
          <w:rFonts w:ascii="宋体" w:hAnsi="宋体" w:eastAsia="宋体"/>
          <w:b/>
        </w:rPr>
      </w:pPr>
    </w:p>
    <w:p>
      <w:pPr>
        <w:spacing w:line="92" w:lineRule="auto"/>
        <w:rPr>
          <w:sz w:val="2"/>
        </w:rPr>
      </w:pPr>
    </w:p>
    <w:tbl>
      <w:tblPr>
        <w:tblStyle w:val="4"/>
        <w:tblW w:w="139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336"/>
        <w:gridCol w:w="1040"/>
        <w:gridCol w:w="5466"/>
        <w:gridCol w:w="2272"/>
        <w:gridCol w:w="1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212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83" w:line="239" w:lineRule="auto"/>
              <w:ind w:left="1053" w:right="125" w:hanging="937"/>
              <w:jc w:val="center"/>
              <w:rPr>
                <w:rFonts w:hint="eastAsia" w:ascii="黑体" w:hAnsi="黑体" w:eastAsia="黑体" w:cs="黑体"/>
                <w:spacing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2"/>
                <w:sz w:val="32"/>
                <w:szCs w:val="32"/>
                <w:lang w:val="en-US" w:eastAsia="zh-CN"/>
              </w:rPr>
              <w:t>服务机构</w:t>
            </w:r>
          </w:p>
        </w:tc>
        <w:tc>
          <w:tcPr>
            <w:tcW w:w="13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83" w:line="239" w:lineRule="auto"/>
              <w:ind w:left="1053" w:right="125" w:hanging="937"/>
              <w:jc w:val="center"/>
              <w:rPr>
                <w:rFonts w:ascii="黑体" w:hAnsi="黑体" w:eastAsia="黑体" w:cs="黑体"/>
                <w:spacing w:val="2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2"/>
                <w:sz w:val="32"/>
                <w:szCs w:val="32"/>
              </w:rPr>
              <w:t>地址</w:t>
            </w:r>
          </w:p>
        </w:tc>
        <w:tc>
          <w:tcPr>
            <w:tcW w:w="10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83" w:line="239" w:lineRule="auto"/>
              <w:ind w:left="1053" w:right="125" w:hanging="937"/>
              <w:jc w:val="center"/>
              <w:rPr>
                <w:rFonts w:ascii="黑体" w:hAnsi="黑体" w:eastAsia="黑体" w:cs="黑体"/>
                <w:spacing w:val="2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2"/>
                <w:sz w:val="32"/>
                <w:szCs w:val="32"/>
              </w:rPr>
              <w:t>级别</w:t>
            </w:r>
          </w:p>
        </w:tc>
        <w:tc>
          <w:tcPr>
            <w:tcW w:w="5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83" w:line="239" w:lineRule="auto"/>
              <w:ind w:left="1053" w:right="125" w:hanging="937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2"/>
                <w:sz w:val="32"/>
                <w:szCs w:val="32"/>
              </w:rPr>
              <w:t>开展服</w:t>
            </w:r>
            <w:r>
              <w:rPr>
                <w:rFonts w:ascii="黑体" w:hAnsi="黑体" w:eastAsia="黑体" w:cs="黑体"/>
                <w:spacing w:val="1"/>
                <w:sz w:val="32"/>
                <w:szCs w:val="32"/>
              </w:rPr>
              <w:t>务范围(</w:t>
            </w: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基本</w:t>
            </w:r>
            <w:r>
              <w:rPr>
                <w:rFonts w:ascii="黑体" w:hAnsi="黑体" w:eastAsia="黑体" w:cs="黑体"/>
                <w:spacing w:val="-3"/>
                <w:sz w:val="32"/>
                <w:szCs w:val="32"/>
              </w:rPr>
              <w:t>避孕手术术种)</w:t>
            </w:r>
          </w:p>
        </w:tc>
        <w:tc>
          <w:tcPr>
            <w:tcW w:w="227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83" w:line="239" w:lineRule="auto"/>
              <w:ind w:left="1053" w:right="125" w:hanging="937"/>
              <w:jc w:val="center"/>
              <w:rPr>
                <w:rFonts w:ascii="黑体" w:hAnsi="黑体" w:eastAsia="黑体" w:cs="黑体"/>
                <w:spacing w:val="2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2"/>
                <w:sz w:val="32"/>
                <w:szCs w:val="32"/>
              </w:rPr>
              <w:t>服务时间</w:t>
            </w:r>
          </w:p>
        </w:tc>
        <w:tc>
          <w:tcPr>
            <w:tcW w:w="17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83" w:line="239" w:lineRule="auto"/>
              <w:ind w:left="1053" w:right="125" w:hanging="937"/>
              <w:jc w:val="center"/>
              <w:rPr>
                <w:rFonts w:ascii="黑体" w:hAnsi="黑体" w:eastAsia="黑体" w:cs="黑体"/>
                <w:spacing w:val="2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2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12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中山市石岐苏华赞医院</w:t>
            </w:r>
          </w:p>
        </w:tc>
        <w:tc>
          <w:tcPr>
            <w:tcW w:w="13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中山市石岐莲员东路十九号</w:t>
            </w:r>
          </w:p>
        </w:tc>
        <w:tc>
          <w:tcPr>
            <w:tcW w:w="10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甲等</w:t>
            </w:r>
          </w:p>
        </w:tc>
        <w:tc>
          <w:tcPr>
            <w:tcW w:w="54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放置宫内节育器术、取出宫内节育器术、输卵管绝育术、输卵管吻合术、放置皮下埋植剂术、取出皮下埋植剂术、输精管绝育术、输精管吻合术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7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星期一至星期五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00-12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0-17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7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23888917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23888918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B446B"/>
    <w:rsid w:val="0C4B446B"/>
    <w:rsid w:val="53B3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2022-06-18T09:52:00Z</dcterms:created>
  <dc:creator>石岐总值班室（23328546）</dc:creator>
  <cp:lastModifiedBy>石岐总值班室（23328546）</cp:lastModifiedBy>
  <dcterms:modified xsi:type="dcterms:W3CDTF">2022-06-18T09:53:24Z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