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4" w:lineRule="exact"/>
        <w:rPr>
          <w:rFonts w:hint="default" w:ascii="Times New Roman" w:hAnsi="Times New Roman" w:eastAsia="黑体" w:cs="黑体"/>
          <w:color w:val="000000"/>
          <w:sz w:val="32"/>
          <w:szCs w:val="32"/>
        </w:rPr>
      </w:pPr>
      <w:r>
        <w:rPr>
          <w:rFonts w:hint="eastAsia" w:ascii="Times New Roman" w:hAnsi="Times New Roman" w:eastAsia="黑体" w:cs="黑体"/>
          <w:color w:val="000000"/>
          <w:sz w:val="32"/>
          <w:szCs w:val="32"/>
        </w:rPr>
        <w:t>附件1</w:t>
      </w:r>
    </w:p>
    <w:p>
      <w:pPr>
        <w:spacing w:beforeLines="0" w:afterLines="0" w:line="574" w:lineRule="exact"/>
        <w:rPr>
          <w:rFonts w:hint="default" w:ascii="Times New Roman" w:hAnsi="Times New Roman" w:eastAsia="黑体" w:cs="黑体"/>
          <w:color w:val="000000"/>
          <w:sz w:val="32"/>
          <w:szCs w:val="32"/>
        </w:rPr>
      </w:pPr>
    </w:p>
    <w:p>
      <w:pPr>
        <w:spacing w:beforeLines="0" w:afterLines="0" w:line="574" w:lineRule="exact"/>
        <w:jc w:val="center"/>
        <w:rPr>
          <w:rFonts w:hint="default"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中山市村镇低效工业园改造升级</w:t>
      </w:r>
    </w:p>
    <w:p>
      <w:pPr>
        <w:spacing w:beforeLines="0" w:afterLines="0" w:line="574" w:lineRule="exact"/>
        <w:jc w:val="center"/>
        <w:rPr>
          <w:rFonts w:hint="default"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贷款贴息补助额度申请表</w:t>
      </w:r>
    </w:p>
    <w:tbl>
      <w:tblPr>
        <w:tblStyle w:val="4"/>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930"/>
        <w:gridCol w:w="1925"/>
        <w:gridCol w:w="2693"/>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567" w:hRule="atLeast"/>
          <w:jc w:val="center"/>
        </w:trPr>
        <w:tc>
          <w:tcPr>
            <w:tcW w:w="2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项目名称</w:t>
            </w:r>
          </w:p>
        </w:tc>
        <w:tc>
          <w:tcPr>
            <w:tcW w:w="626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562" w:hRule="atLeast"/>
          <w:jc w:val="center"/>
        </w:trPr>
        <w:tc>
          <w:tcPr>
            <w:tcW w:w="2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项目地址</w:t>
            </w:r>
          </w:p>
        </w:tc>
        <w:tc>
          <w:tcPr>
            <w:tcW w:w="626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left"/>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中山市XX 镇（街道）XX路XX号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773" w:hRule="atLeast"/>
          <w:jc w:val="center"/>
        </w:trPr>
        <w:tc>
          <w:tcPr>
            <w:tcW w:w="2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经 办 人</w:t>
            </w:r>
          </w:p>
        </w:tc>
        <w:tc>
          <w:tcPr>
            <w:tcW w:w="19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c>
          <w:tcPr>
            <w:tcW w:w="26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联系电话</w:t>
            </w:r>
          </w:p>
        </w:tc>
        <w:tc>
          <w:tcPr>
            <w:tcW w:w="16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773" w:hRule="atLeast"/>
          <w:jc w:val="center"/>
        </w:trPr>
        <w:tc>
          <w:tcPr>
            <w:tcW w:w="2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整备面积</w:t>
            </w:r>
          </w:p>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（单位：亩）</w:t>
            </w:r>
          </w:p>
        </w:tc>
        <w:tc>
          <w:tcPr>
            <w:tcW w:w="19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c>
          <w:tcPr>
            <w:tcW w:w="26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银行（团）批贷额度</w:t>
            </w:r>
          </w:p>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（单位：元）</w:t>
            </w:r>
          </w:p>
        </w:tc>
        <w:tc>
          <w:tcPr>
            <w:tcW w:w="16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646" w:hRule="atLeast"/>
          <w:jc w:val="center"/>
        </w:trPr>
        <w:tc>
          <w:tcPr>
            <w:tcW w:w="293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left"/>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○前期土地整理费用</w:t>
            </w:r>
          </w:p>
          <w:p>
            <w:pPr>
              <w:spacing w:beforeLines="0" w:afterLines="0" w:line="574" w:lineRule="exact"/>
              <w:jc w:val="left"/>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○村集体自主改造费用</w:t>
            </w:r>
          </w:p>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仿宋_GB2312" w:cs="仿宋_GB2312"/>
                <w:color w:val="000000"/>
                <w:sz w:val="28"/>
                <w:szCs w:val="28"/>
              </w:rPr>
              <w:t>（按实际勾选，元）</w:t>
            </w:r>
          </w:p>
        </w:tc>
        <w:tc>
          <w:tcPr>
            <w:tcW w:w="192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c>
          <w:tcPr>
            <w:tcW w:w="26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olor w:val="000000"/>
                <w:sz w:val="21"/>
                <w:szCs w:val="24"/>
              </w:rPr>
            </w:pPr>
            <w:r>
              <w:rPr>
                <w:rFonts w:hint="eastAsia" w:ascii="Times New Roman" w:hAnsi="Times New Roman" w:eastAsia="黑体" w:cs="黑体"/>
                <w:color w:val="000000"/>
                <w:sz w:val="28"/>
                <w:szCs w:val="28"/>
              </w:rPr>
              <w:t>市场贷款年利率</w:t>
            </w:r>
          </w:p>
        </w:tc>
        <w:tc>
          <w:tcPr>
            <w:tcW w:w="16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444" w:hRule="atLeast"/>
          <w:jc w:val="center"/>
        </w:trPr>
        <w:tc>
          <w:tcPr>
            <w:tcW w:w="293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c>
          <w:tcPr>
            <w:tcW w:w="192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c>
          <w:tcPr>
            <w:tcW w:w="26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当期LPR利率</w:t>
            </w:r>
          </w:p>
        </w:tc>
        <w:tc>
          <w:tcPr>
            <w:tcW w:w="16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90" w:hRule="atLeast"/>
          <w:jc w:val="center"/>
        </w:trPr>
        <w:tc>
          <w:tcPr>
            <w:tcW w:w="2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申请补助最高额度</w:t>
            </w:r>
          </w:p>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（单位：元）</w:t>
            </w:r>
          </w:p>
        </w:tc>
        <w:tc>
          <w:tcPr>
            <w:tcW w:w="626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left"/>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○政府整备改造：（银行(团)批贷额度）*年利率（高于LPR利率的，执行当期LPR利率）*补助年限</w:t>
            </w:r>
          </w:p>
          <w:p>
            <w:pPr>
              <w:spacing w:beforeLines="0" w:afterLines="0" w:line="574" w:lineRule="exact"/>
              <w:jc w:val="left"/>
              <w:rPr>
                <w:rFonts w:hint="default" w:ascii="Times New Roman" w:hAnsi="Times New Roman"/>
                <w:color w:val="000000"/>
                <w:sz w:val="21"/>
                <w:szCs w:val="24"/>
              </w:rPr>
            </w:pPr>
            <w:r>
              <w:rPr>
                <w:rFonts w:hint="eastAsia" w:ascii="Times New Roman" w:hAnsi="Times New Roman" w:eastAsia="仿宋_GB2312" w:cs="仿宋_GB2312"/>
                <w:color w:val="000000"/>
                <w:sz w:val="28"/>
                <w:szCs w:val="28"/>
              </w:rPr>
              <w:t>○村集体自主改造：（银行(团)批贷额度）*年利率（高于LPR利率的，执行当期LPR利率）*补助年限*50%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697" w:hRule="atLeast"/>
          <w:jc w:val="center"/>
        </w:trPr>
        <w:tc>
          <w:tcPr>
            <w:tcW w:w="2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申请材料清单</w:t>
            </w:r>
          </w:p>
        </w:tc>
        <w:tc>
          <w:tcPr>
            <w:tcW w:w="626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rPr>
                <w:rFonts w:hint="default" w:eastAsia="仿宋_GB2312" w:cs="仿宋_GB2312"/>
                <w:color w:val="000000"/>
                <w:sz w:val="28"/>
                <w:szCs w:val="28"/>
              </w:rPr>
            </w:pPr>
            <w:r>
              <w:rPr>
                <w:rFonts w:hint="eastAsia" w:eastAsia="仿宋_GB2312" w:cs="仿宋_GB2312"/>
                <w:color w:val="000000"/>
                <w:sz w:val="28"/>
                <w:szCs w:val="28"/>
              </w:rPr>
              <w:t>附件1.集体经济组织登记证或企业营业执照复印件</w:t>
            </w:r>
          </w:p>
          <w:p>
            <w:pPr>
              <w:pStyle w:val="2"/>
              <w:spacing w:beforeLines="0" w:afterLines="0" w:line="574" w:lineRule="exact"/>
              <w:ind w:firstLine="0" w:firstLineChars="0"/>
              <w:rPr>
                <w:rFonts w:hint="default" w:eastAsia="仿宋_GB2312" w:cs="仿宋_GB2312"/>
                <w:color w:val="000000"/>
                <w:sz w:val="28"/>
                <w:szCs w:val="28"/>
              </w:rPr>
            </w:pPr>
            <w:r>
              <w:rPr>
                <w:rFonts w:hint="eastAsia" w:eastAsia="仿宋_GB2312" w:cs="仿宋_GB2312"/>
                <w:color w:val="000000"/>
                <w:sz w:val="28"/>
                <w:szCs w:val="28"/>
              </w:rPr>
              <w:t>附件2.项目改造方案</w:t>
            </w:r>
          </w:p>
          <w:p>
            <w:pPr>
              <w:pStyle w:val="2"/>
              <w:spacing w:beforeLines="0" w:afterLines="0" w:line="574" w:lineRule="exact"/>
              <w:ind w:firstLine="0" w:firstLineChars="0"/>
              <w:rPr>
                <w:rFonts w:hint="default" w:eastAsia="仿宋_GB2312" w:cs="仿宋_GB2312"/>
                <w:color w:val="000000"/>
                <w:sz w:val="28"/>
                <w:szCs w:val="28"/>
              </w:rPr>
            </w:pPr>
            <w:r>
              <w:rPr>
                <w:rFonts w:hint="eastAsia" w:eastAsia="仿宋_GB2312" w:cs="仿宋_GB2312"/>
                <w:color w:val="000000"/>
                <w:sz w:val="28"/>
                <w:szCs w:val="28"/>
              </w:rPr>
              <w:t>附件3.项目位置图</w:t>
            </w:r>
          </w:p>
          <w:p>
            <w:pPr>
              <w:pStyle w:val="2"/>
              <w:spacing w:beforeLines="0" w:afterLines="0" w:line="574" w:lineRule="exact"/>
              <w:ind w:firstLine="0" w:firstLineChars="0"/>
              <w:rPr>
                <w:rFonts w:hint="default" w:eastAsia="仿宋_GB2312" w:cs="仿宋_GB2312"/>
                <w:color w:val="000000"/>
                <w:sz w:val="28"/>
                <w:szCs w:val="28"/>
              </w:rPr>
            </w:pPr>
            <w:r>
              <w:rPr>
                <w:rFonts w:hint="eastAsia" w:eastAsia="仿宋_GB2312" w:cs="仿宋_GB2312"/>
                <w:color w:val="000000"/>
                <w:sz w:val="28"/>
                <w:szCs w:val="28"/>
              </w:rPr>
              <w:t>附件4.前期土地整理成本构成表（附与权利人签订的补偿协议及资金拨付证明）/项目改造成本构成表</w:t>
            </w:r>
          </w:p>
          <w:p>
            <w:pPr>
              <w:pStyle w:val="2"/>
              <w:spacing w:beforeLines="0" w:afterLines="0" w:line="574" w:lineRule="exact"/>
              <w:ind w:firstLine="0" w:firstLineChars="0"/>
              <w:rPr>
                <w:rFonts w:hint="default" w:eastAsia="仿宋_GB2312" w:cs="仿宋_GB2312"/>
                <w:color w:val="000000"/>
                <w:sz w:val="28"/>
                <w:szCs w:val="28"/>
              </w:rPr>
            </w:pPr>
            <w:r>
              <w:rPr>
                <w:rFonts w:hint="eastAsia" w:eastAsia="仿宋_GB2312" w:cs="仿宋_GB2312"/>
                <w:color w:val="000000"/>
                <w:sz w:val="28"/>
                <w:szCs w:val="28"/>
              </w:rPr>
              <w:t>附件5.签订的借款合同复印件</w:t>
            </w:r>
          </w:p>
          <w:p>
            <w:pPr>
              <w:pStyle w:val="2"/>
              <w:spacing w:beforeLines="0" w:afterLines="0" w:line="574" w:lineRule="exact"/>
              <w:ind w:firstLine="0" w:firstLineChars="0"/>
              <w:rPr>
                <w:rFonts w:hint="default"/>
                <w:color w:val="000000"/>
                <w:sz w:val="24"/>
                <w:szCs w:val="24"/>
              </w:rPr>
            </w:pPr>
            <w:r>
              <w:rPr>
                <w:rFonts w:hint="eastAsia" w:eastAsia="仿宋_GB2312" w:cs="仿宋_GB2312"/>
                <w:color w:val="000000"/>
                <w:sz w:val="28"/>
                <w:szCs w:val="28"/>
              </w:rPr>
              <w:t>所有文件需加盖申请单位的公章。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2445" w:hRule="atLeast"/>
          <w:jc w:val="center"/>
        </w:trPr>
        <w:tc>
          <w:tcPr>
            <w:tcW w:w="2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申请事由</w:t>
            </w:r>
          </w:p>
        </w:tc>
        <w:tc>
          <w:tcPr>
            <w:tcW w:w="626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right"/>
              <w:rPr>
                <w:rFonts w:hint="default" w:ascii="Times New Roman" w:hAnsi="Times New Roman" w:eastAsia="仿宋_GB2312" w:cs="仿宋_GB2312"/>
                <w:color w:val="000000"/>
                <w:sz w:val="28"/>
                <w:szCs w:val="28"/>
              </w:rPr>
            </w:pPr>
          </w:p>
          <w:p>
            <w:pPr>
              <w:pStyle w:val="2"/>
              <w:spacing w:beforeLines="0" w:afterLines="0"/>
              <w:ind w:firstLine="480"/>
              <w:rPr>
                <w:rFonts w:hint="default"/>
                <w:color w:val="000000"/>
                <w:sz w:val="24"/>
                <w:szCs w:val="24"/>
              </w:rPr>
            </w:pP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经办人：</w:t>
            </w: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申请单位：（公章）</w:t>
            </w: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2202" w:hRule="atLeast"/>
          <w:jc w:val="center"/>
        </w:trPr>
        <w:tc>
          <w:tcPr>
            <w:tcW w:w="2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镇街意见</w:t>
            </w:r>
          </w:p>
          <w:p>
            <w:pPr>
              <w:spacing w:beforeLines="0" w:afterLines="0" w:line="574" w:lineRule="exact"/>
              <w:jc w:val="center"/>
              <w:rPr>
                <w:rFonts w:hint="default" w:ascii="Times New Roman" w:hAnsi="Times New Roman" w:eastAsia="黑体" w:cs="黑体"/>
                <w:color w:val="000000"/>
                <w:sz w:val="28"/>
                <w:szCs w:val="28"/>
              </w:rPr>
            </w:pPr>
          </w:p>
        </w:tc>
        <w:tc>
          <w:tcPr>
            <w:tcW w:w="626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p>
            <w:pPr>
              <w:pStyle w:val="2"/>
              <w:spacing w:beforeLines="0" w:afterLines="0"/>
              <w:ind w:firstLine="480"/>
              <w:rPr>
                <w:rFonts w:hint="default"/>
                <w:color w:val="000000"/>
                <w:sz w:val="24"/>
                <w:szCs w:val="24"/>
              </w:rPr>
            </w:pP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领导签名：</w:t>
            </w: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（公章）</w:t>
            </w:r>
          </w:p>
          <w:p>
            <w:pPr>
              <w:wordWrap w:val="0"/>
              <w:spacing w:beforeLines="0" w:afterLines="0" w:line="574" w:lineRule="exact"/>
              <w:jc w:val="right"/>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2052" w:hRule="atLeast"/>
          <w:jc w:val="center"/>
        </w:trPr>
        <w:tc>
          <w:tcPr>
            <w:tcW w:w="2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市“工改”指挥部</w:t>
            </w: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黑体" w:cs="黑体"/>
                <w:color w:val="000000"/>
                <w:sz w:val="28"/>
                <w:szCs w:val="28"/>
              </w:rPr>
              <w:t>联席会议意见</w:t>
            </w:r>
          </w:p>
        </w:tc>
        <w:tc>
          <w:tcPr>
            <w:tcW w:w="626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ordWrap w:val="0"/>
              <w:spacing w:beforeLines="0" w:afterLines="0" w:line="574" w:lineRule="exact"/>
              <w:jc w:val="right"/>
              <w:rPr>
                <w:rFonts w:hint="default" w:ascii="Times New Roman" w:hAnsi="Times New Roman" w:eastAsia="仿宋_GB2312" w:cs="仿宋_GB2312"/>
                <w:color w:val="000000"/>
                <w:sz w:val="28"/>
                <w:szCs w:val="28"/>
              </w:rPr>
            </w:pPr>
          </w:p>
          <w:p>
            <w:pPr>
              <w:pStyle w:val="2"/>
              <w:spacing w:beforeLines="0" w:afterLines="0"/>
              <w:ind w:firstLine="560"/>
              <w:rPr>
                <w:rFonts w:hint="default" w:eastAsia="仿宋_GB2312" w:cs="仿宋_GB2312"/>
                <w:color w:val="000000"/>
                <w:sz w:val="28"/>
                <w:szCs w:val="28"/>
              </w:rPr>
            </w:pPr>
          </w:p>
          <w:p>
            <w:pPr>
              <w:pStyle w:val="2"/>
              <w:spacing w:beforeLines="0" w:afterLines="0"/>
              <w:ind w:firstLine="560"/>
              <w:rPr>
                <w:rFonts w:hint="default" w:eastAsia="仿宋_GB2312" w:cs="仿宋_GB2312"/>
                <w:color w:val="000000"/>
                <w:sz w:val="28"/>
                <w:szCs w:val="28"/>
              </w:rPr>
            </w:pPr>
          </w:p>
          <w:p>
            <w:pPr>
              <w:spacing w:beforeLines="0" w:afterLines="0" w:line="574" w:lineRule="exact"/>
              <w:jc w:val="center"/>
              <w:rPr>
                <w:rFonts w:hint="default" w:ascii="Times New Roman" w:hAnsi="Times New Roman" w:eastAsia="仿宋_GB2312" w:cs="仿宋_GB2312"/>
                <w:color w:val="000000"/>
                <w:sz w:val="28"/>
                <w:szCs w:val="28"/>
              </w:rPr>
            </w:pP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市工改指挥部办公室（代章）</w:t>
            </w:r>
          </w:p>
          <w:p>
            <w:pPr>
              <w:wordWrap w:val="0"/>
              <w:spacing w:beforeLines="0" w:afterLines="0" w:line="574" w:lineRule="exact"/>
              <w:jc w:val="right"/>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年 月 日 </w:t>
            </w:r>
          </w:p>
        </w:tc>
      </w:tr>
    </w:tbl>
    <w:p>
      <w:pPr>
        <w:spacing w:beforeLines="0" w:afterLines="0" w:line="574" w:lineRule="exact"/>
        <w:rPr>
          <w:rFonts w:hint="default"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注：该表A4格式双面打印，连同附件资料盖章纸质件一式一份各加盖骑缝章后提交市工改指挥部办公室（盖章扫描件同步报送）。</w:t>
      </w:r>
    </w:p>
    <w:p>
      <w:bookmarkStart w:id="0" w:name="_GoBack"/>
      <w:bookmarkEnd w:id="0"/>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C15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段落文字"/>
    <w:basedOn w:val="1"/>
    <w:unhideWhenUsed/>
    <w:qFormat/>
    <w:uiPriority w:val="34"/>
    <w:pPr>
      <w:adjustRightInd w:val="0"/>
      <w:snapToGrid w:val="0"/>
      <w:spacing w:beforeLines="0" w:afterLines="0" w:line="360" w:lineRule="auto"/>
      <w:ind w:firstLine="200" w:firstLineChars="200"/>
      <w:jc w:val="left"/>
    </w:pPr>
    <w:rPr>
      <w:rFonts w:hint="default" w:ascii="Times New Roman" w:hAnsi="Times New Roman"/>
      <w:sz w:val="24"/>
      <w:szCs w:val="24"/>
    </w:r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2022-07-28T03:19:00Z</dcterms:created>
  <dc:creator>胡辉旺</dc:creator>
  <cp:lastModifiedBy>胡辉旺</cp:lastModifiedBy>
  <dcterms:modified xsi:type="dcterms:W3CDTF">2022-07-28T03:20:41Z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