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神湾镇广东晟泰鸿智能包装有限公司地块项目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低效工业用地改造方案</w:t>
      </w:r>
      <w:bookmarkStart w:id="3" w:name="_GoBack"/>
      <w:bookmarkEnd w:id="3"/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根据现行控制性详细规划，神湾镇人民政府拟对位于外沙村光辉路1号的广东晟泰鸿智能包装有限公司低效工业用地进行改造，由广东</w:t>
      </w:r>
      <w:bookmarkStart w:id="0" w:name="_Hlk134536119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晟泰鸿</w:t>
      </w:r>
      <w:bookmarkEnd w:id="0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智能包装有限公司进行自主改造，采取全面改造的改造方式。改造方案如下：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一、地块基本情况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（一）总体情况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改造地块位于神湾镇外沙村光辉路1号，北至福源路，南至中山市利丰盛服装印花有限公司，西至农地，东至光辉路，用地面积1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.7629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7629.41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26.44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（二）标图入库情况</w:t>
      </w:r>
    </w:p>
    <w:p>
      <w:pPr>
        <w:autoSpaceDE w:val="0"/>
        <w:autoSpaceDN w:val="0"/>
        <w:adjustRightInd w:val="0"/>
        <w:ind w:firstLine="616" w:firstLineChars="200"/>
        <w:jc w:val="left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土地利用总体规划为非建设用地（但国土空间总体规划为建设用地）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最新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土地利用现状涉及部分（4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055.61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用地为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非建设用地，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不满足“三旧”改造标图入库要求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（三）权属情况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改造地块属国有，土地用途为工业，改造涉及的土地已经确权、登记，不动产权证号为粤(2022）中山市不动产权第0262798号，为土地产权人广东晟泰鸿智能包装有限公司（原土地产权人为鲍含文，自2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月开始使用）。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（四）土地利用现状情况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改造范围内原有3栋建筑物，建筑面积5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836.69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平方米，现状容积率0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.33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，作存储仓库所用。现已全部拆除，拆除建筑面积5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836.69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</w:t>
      </w:r>
      <w:bookmarkStart w:id="1" w:name="_Hlk134457326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改造前年产值为0万元，年税收为0万元</w:t>
      </w:r>
      <w:bookmarkEnd w:id="1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。参照神湾镇镇域工业用地产出和税收平均值，经研究，认定该宗地属于低效工业用地。不涉及闲置、抵押、历史文化资源要素等。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（五）规划情况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改造地块不符合土地利用总体规划，但符合国土空间总体规划和控制性详细规划。其中，在土地利用总体规划中，属城镇建设用地0公顷（0平方米，折合约0亩），属非建设用地1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.7629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7629.41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26.44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亩）；在国土空间总体规划中，属城镇建设用地用地面积1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.7629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7629.41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26.44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亩），属非建设用地0公顷（0平方米，折合约0亩）；在《中山市神湾镇外沙南片区控制性详细规划（2020）》（批复文号:中府函〔2020〕377号）中，一类工业用地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1.6575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16575.45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24.86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亩），规划容积率1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.0-3.5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，建筑密度3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5%-60%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，绿地率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10%-15%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，建筑高度5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m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特殊工艺除外；配套设施建筑高度≤100米；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，公园绿地0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.1044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1044.29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1.57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亩）,城市道路用地公顷0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.0009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（9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.67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0.01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亩）。改造地块位于城镇开发边界内，不涉及永久基本农田、生态保护红线等管控要求。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二、改造意愿情况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范围涉及广东晟泰鸿智能包装有限公司1个权利主体，神湾镇人民政府已按照法律法规，就改造范围、土地现状、开发主体及拟改造情况等事项征询涉及所有产权人改造意愿，同意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三、开发主体及拟改造情况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根据有关规划要求，改造项目严格按照国土空间总体规划、控制性详细规划管控要求实施建设。在规划中属非建设用地部分，按照非建设用地进行管控。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项目拟采取土地产权人自主改造，由广东晟泰鸿智能包装有限公司作为改造主体，实施全面改造。改造后将建设一栋厂房、一栋宿舍楼和一处门卫室，用于造纸和纸制品业，在符合详细规划的基础上，容积率不小于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2.3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，计容总建筑面积不小于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40547.64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平方米（按权属用地计算），其中新建建筑面积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40547.64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平方米，保留建筑面积0平方米。</w:t>
      </w:r>
    </w:p>
    <w:p>
      <w:pPr>
        <w:spacing w:line="574" w:lineRule="exact"/>
        <w:ind w:firstLine="592"/>
        <w:rPr>
          <w:rFonts w:ascii="仿宋_GB2312" w:hAnsi="仿宋_GB2312" w:eastAsia="仿宋_GB2312" w:cs="仿宋_GB2312"/>
          <w:b/>
          <w:bCs/>
          <w:color w:val="FF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项目相关情况符合国家《产业结构调整指导目录》、《中山市“三线一单”生态环境分区管控方案》、《中山市涉挥发性有机物项目环保管理规定》。改造后年产值将达到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1.58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600万元/亩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，年税收将达到661万元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25万元/亩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bookmarkStart w:id="2" w:name="_Hlk134457391"/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资金筹措</w:t>
      </w:r>
    </w:p>
    <w:bookmarkEnd w:id="2"/>
    <w:p>
      <w:pPr>
        <w:spacing w:line="574" w:lineRule="exact"/>
        <w:ind w:firstLine="592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开发主体拟投入资金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13222万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元，其中自有资金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6000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万元，银行借贷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7222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开发时序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项目开发周期为2年，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分期开发。开发时间为2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年8月，拟投入资金1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亿元，拟建建筑面积不小于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40547.64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平方米，保留建筑面积0平方米。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六、实施监管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结合项目实际情况和实施监管协议的内容执行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，改造后应履行如下产业准入的内容：</w:t>
      </w:r>
    </w:p>
    <w:p>
      <w:pPr>
        <w:pStyle w:val="11"/>
        <w:numPr>
          <w:ilvl w:val="0"/>
          <w:numId w:val="2"/>
        </w:numPr>
        <w:spacing w:line="574" w:lineRule="exact"/>
        <w:ind w:left="0" w:firstLine="442" w:firstLineChars="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投资产业类别：造纸和纸制品业；</w:t>
      </w:r>
    </w:p>
    <w:p>
      <w:pPr>
        <w:pStyle w:val="11"/>
        <w:numPr>
          <w:ilvl w:val="0"/>
          <w:numId w:val="2"/>
        </w:numPr>
        <w:spacing w:line="574" w:lineRule="exact"/>
        <w:ind w:left="0" w:firstLine="442" w:firstLineChars="0"/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自持比例：不低于5</w:t>
      </w:r>
      <w:r>
        <w:rPr>
          <w:rFonts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1%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；</w:t>
      </w:r>
    </w:p>
    <w:p>
      <w:pPr>
        <w:pStyle w:val="11"/>
        <w:numPr>
          <w:ilvl w:val="0"/>
          <w:numId w:val="2"/>
        </w:numPr>
        <w:spacing w:line="574" w:lineRule="exact"/>
        <w:ind w:left="0" w:firstLine="442" w:firstLineChars="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固定资产投资强度：人民币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00万元/亩；</w:t>
      </w:r>
    </w:p>
    <w:p>
      <w:pPr>
        <w:pStyle w:val="11"/>
        <w:numPr>
          <w:ilvl w:val="0"/>
          <w:numId w:val="2"/>
        </w:numPr>
        <w:spacing w:line="574" w:lineRule="exact"/>
        <w:ind w:left="0" w:firstLine="442" w:firstLineChars="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改造后年产值：人民币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1.58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亿元；</w:t>
      </w:r>
    </w:p>
    <w:p>
      <w:pPr>
        <w:pStyle w:val="11"/>
        <w:numPr>
          <w:ilvl w:val="0"/>
          <w:numId w:val="2"/>
        </w:numPr>
        <w:spacing w:line="574" w:lineRule="exact"/>
        <w:ind w:left="0" w:firstLine="442" w:firstLineChars="0"/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改造后年税收：人民币661万元；</w:t>
      </w:r>
    </w:p>
    <w:p>
      <w:pPr>
        <w:pStyle w:val="11"/>
        <w:numPr>
          <w:ilvl w:val="0"/>
          <w:numId w:val="2"/>
        </w:numPr>
        <w:spacing w:line="574" w:lineRule="exact"/>
        <w:ind w:left="0" w:firstLine="442" w:firstLineChars="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单元分割：分割或分割销售部分的厂房应当符合独立通行、独立使用和消防安全要求，以幢或层为固定界线为基本单位，且幢和层的单元面积分别不小于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平方米、</w:t>
      </w:r>
      <w:r>
        <w:rPr>
          <w:rFonts w:ascii="仿宋_GB2312" w:hAnsi="仿宋_GB2312" w:eastAsia="仿宋_GB2312" w:cs="仿宋_GB2312"/>
          <w:spacing w:val="-6"/>
          <w:kern w:val="0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本次项目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针对厂房建筑，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一二层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分割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为四个单元、三四层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分割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为五个单元,共计1</w:t>
      </w: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个单元。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765035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73376"/>
    <w:multiLevelType w:val="multilevel"/>
    <w:tmpl w:val="35373376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3B4673"/>
    <w:rsid w:val="00002964"/>
    <w:rsid w:val="00026CF9"/>
    <w:rsid w:val="00036576"/>
    <w:rsid w:val="0004012E"/>
    <w:rsid w:val="00040DCE"/>
    <w:rsid w:val="00046A66"/>
    <w:rsid w:val="0005305C"/>
    <w:rsid w:val="00060507"/>
    <w:rsid w:val="0006645F"/>
    <w:rsid w:val="000809D5"/>
    <w:rsid w:val="000A5D40"/>
    <w:rsid w:val="000A663B"/>
    <w:rsid w:val="000A694B"/>
    <w:rsid w:val="000A6F11"/>
    <w:rsid w:val="000B05A5"/>
    <w:rsid w:val="000C108C"/>
    <w:rsid w:val="000C3382"/>
    <w:rsid w:val="000C61CB"/>
    <w:rsid w:val="000E2F29"/>
    <w:rsid w:val="001038EC"/>
    <w:rsid w:val="001428EC"/>
    <w:rsid w:val="001533E2"/>
    <w:rsid w:val="00181358"/>
    <w:rsid w:val="001913B8"/>
    <w:rsid w:val="00196FF6"/>
    <w:rsid w:val="001A3208"/>
    <w:rsid w:val="001A4265"/>
    <w:rsid w:val="001A485F"/>
    <w:rsid w:val="001B363C"/>
    <w:rsid w:val="001C4DCB"/>
    <w:rsid w:val="001D2C14"/>
    <w:rsid w:val="001D7494"/>
    <w:rsid w:val="001E2F05"/>
    <w:rsid w:val="00210948"/>
    <w:rsid w:val="00227D89"/>
    <w:rsid w:val="0023103F"/>
    <w:rsid w:val="0023557E"/>
    <w:rsid w:val="00253C16"/>
    <w:rsid w:val="00253D5C"/>
    <w:rsid w:val="00260FBA"/>
    <w:rsid w:val="0027035C"/>
    <w:rsid w:val="00273A27"/>
    <w:rsid w:val="002753BD"/>
    <w:rsid w:val="00275C7F"/>
    <w:rsid w:val="00283EC7"/>
    <w:rsid w:val="00295E44"/>
    <w:rsid w:val="002A14AC"/>
    <w:rsid w:val="002A2D50"/>
    <w:rsid w:val="002C0BF1"/>
    <w:rsid w:val="002E2876"/>
    <w:rsid w:val="002E6EB4"/>
    <w:rsid w:val="002F70B8"/>
    <w:rsid w:val="0031243F"/>
    <w:rsid w:val="00312B75"/>
    <w:rsid w:val="00314756"/>
    <w:rsid w:val="00334E6A"/>
    <w:rsid w:val="00366B05"/>
    <w:rsid w:val="00374309"/>
    <w:rsid w:val="00383610"/>
    <w:rsid w:val="00392622"/>
    <w:rsid w:val="003A2C12"/>
    <w:rsid w:val="003B0114"/>
    <w:rsid w:val="003B49EC"/>
    <w:rsid w:val="003B5CED"/>
    <w:rsid w:val="003C3905"/>
    <w:rsid w:val="003D6A48"/>
    <w:rsid w:val="003E238C"/>
    <w:rsid w:val="003F3F97"/>
    <w:rsid w:val="003F4C05"/>
    <w:rsid w:val="003F757C"/>
    <w:rsid w:val="00401F6F"/>
    <w:rsid w:val="00407A19"/>
    <w:rsid w:val="0041130C"/>
    <w:rsid w:val="00454C94"/>
    <w:rsid w:val="004640B6"/>
    <w:rsid w:val="004665BA"/>
    <w:rsid w:val="00467CF6"/>
    <w:rsid w:val="00473A88"/>
    <w:rsid w:val="00476E97"/>
    <w:rsid w:val="00483AA6"/>
    <w:rsid w:val="0048712F"/>
    <w:rsid w:val="004A05EB"/>
    <w:rsid w:val="004A536A"/>
    <w:rsid w:val="004A71D4"/>
    <w:rsid w:val="004B5CD0"/>
    <w:rsid w:val="004B69FC"/>
    <w:rsid w:val="004C0479"/>
    <w:rsid w:val="004D3865"/>
    <w:rsid w:val="004E3010"/>
    <w:rsid w:val="004E5036"/>
    <w:rsid w:val="004E5CC2"/>
    <w:rsid w:val="0050387E"/>
    <w:rsid w:val="0050440C"/>
    <w:rsid w:val="00505C0B"/>
    <w:rsid w:val="00507967"/>
    <w:rsid w:val="00507F2C"/>
    <w:rsid w:val="00520575"/>
    <w:rsid w:val="00525AB4"/>
    <w:rsid w:val="005263E3"/>
    <w:rsid w:val="00527139"/>
    <w:rsid w:val="00532008"/>
    <w:rsid w:val="0054314F"/>
    <w:rsid w:val="0055449E"/>
    <w:rsid w:val="00560FD2"/>
    <w:rsid w:val="0056497A"/>
    <w:rsid w:val="00582F24"/>
    <w:rsid w:val="005837CC"/>
    <w:rsid w:val="0059468C"/>
    <w:rsid w:val="005A4A29"/>
    <w:rsid w:val="005B3EC9"/>
    <w:rsid w:val="005B519D"/>
    <w:rsid w:val="005B530C"/>
    <w:rsid w:val="005B7DDB"/>
    <w:rsid w:val="005C2F34"/>
    <w:rsid w:val="005C3DFD"/>
    <w:rsid w:val="005D0334"/>
    <w:rsid w:val="005D66DF"/>
    <w:rsid w:val="005E27A5"/>
    <w:rsid w:val="00615A94"/>
    <w:rsid w:val="006324A3"/>
    <w:rsid w:val="00651CFB"/>
    <w:rsid w:val="006570ED"/>
    <w:rsid w:val="00670F67"/>
    <w:rsid w:val="0068153A"/>
    <w:rsid w:val="006850AB"/>
    <w:rsid w:val="00695267"/>
    <w:rsid w:val="006A735C"/>
    <w:rsid w:val="006C225F"/>
    <w:rsid w:val="006E119D"/>
    <w:rsid w:val="006E1459"/>
    <w:rsid w:val="006E5016"/>
    <w:rsid w:val="006E5E6A"/>
    <w:rsid w:val="006F02C0"/>
    <w:rsid w:val="006F3EA2"/>
    <w:rsid w:val="006F4F71"/>
    <w:rsid w:val="007103CE"/>
    <w:rsid w:val="00716D1F"/>
    <w:rsid w:val="00721D23"/>
    <w:rsid w:val="00723375"/>
    <w:rsid w:val="007353DD"/>
    <w:rsid w:val="007376B2"/>
    <w:rsid w:val="00750A0C"/>
    <w:rsid w:val="00754443"/>
    <w:rsid w:val="007B1100"/>
    <w:rsid w:val="007D3670"/>
    <w:rsid w:val="007F0FD3"/>
    <w:rsid w:val="007F393A"/>
    <w:rsid w:val="00800A65"/>
    <w:rsid w:val="008036CB"/>
    <w:rsid w:val="00820F50"/>
    <w:rsid w:val="008273AD"/>
    <w:rsid w:val="0083439F"/>
    <w:rsid w:val="0084370A"/>
    <w:rsid w:val="0086370B"/>
    <w:rsid w:val="00867EEC"/>
    <w:rsid w:val="00884E08"/>
    <w:rsid w:val="008965F9"/>
    <w:rsid w:val="00897AC5"/>
    <w:rsid w:val="008A56FB"/>
    <w:rsid w:val="008C4FF5"/>
    <w:rsid w:val="008D20A8"/>
    <w:rsid w:val="008D2CE5"/>
    <w:rsid w:val="008D5CE6"/>
    <w:rsid w:val="008E32EE"/>
    <w:rsid w:val="008E4E0A"/>
    <w:rsid w:val="008F3E7E"/>
    <w:rsid w:val="0090078C"/>
    <w:rsid w:val="0091609E"/>
    <w:rsid w:val="00923FE5"/>
    <w:rsid w:val="0093162C"/>
    <w:rsid w:val="0093570B"/>
    <w:rsid w:val="009460BC"/>
    <w:rsid w:val="009615DF"/>
    <w:rsid w:val="00972231"/>
    <w:rsid w:val="00973A4B"/>
    <w:rsid w:val="0097626B"/>
    <w:rsid w:val="00977839"/>
    <w:rsid w:val="009849A3"/>
    <w:rsid w:val="00990A74"/>
    <w:rsid w:val="00991F5E"/>
    <w:rsid w:val="00992807"/>
    <w:rsid w:val="00995636"/>
    <w:rsid w:val="009C2BDC"/>
    <w:rsid w:val="009D19E8"/>
    <w:rsid w:val="009D7BEA"/>
    <w:rsid w:val="009E3854"/>
    <w:rsid w:val="009E6DB6"/>
    <w:rsid w:val="009F45FB"/>
    <w:rsid w:val="00A01A5A"/>
    <w:rsid w:val="00A2350F"/>
    <w:rsid w:val="00A26E4E"/>
    <w:rsid w:val="00A3028B"/>
    <w:rsid w:val="00A411FC"/>
    <w:rsid w:val="00A4358D"/>
    <w:rsid w:val="00A52EFE"/>
    <w:rsid w:val="00A57EDA"/>
    <w:rsid w:val="00A60B28"/>
    <w:rsid w:val="00A62385"/>
    <w:rsid w:val="00A64998"/>
    <w:rsid w:val="00A71042"/>
    <w:rsid w:val="00A726D2"/>
    <w:rsid w:val="00A76FD5"/>
    <w:rsid w:val="00A771ED"/>
    <w:rsid w:val="00A80692"/>
    <w:rsid w:val="00A8316A"/>
    <w:rsid w:val="00A86A7B"/>
    <w:rsid w:val="00A9042E"/>
    <w:rsid w:val="00A929F1"/>
    <w:rsid w:val="00A930C1"/>
    <w:rsid w:val="00AA1386"/>
    <w:rsid w:val="00AA654D"/>
    <w:rsid w:val="00AA74E5"/>
    <w:rsid w:val="00AA7A5C"/>
    <w:rsid w:val="00AC6EE2"/>
    <w:rsid w:val="00AC7D42"/>
    <w:rsid w:val="00AD2E37"/>
    <w:rsid w:val="00AE51D2"/>
    <w:rsid w:val="00AE7B02"/>
    <w:rsid w:val="00AE7BAE"/>
    <w:rsid w:val="00B0416A"/>
    <w:rsid w:val="00B06329"/>
    <w:rsid w:val="00B13F5A"/>
    <w:rsid w:val="00B164FA"/>
    <w:rsid w:val="00B2237D"/>
    <w:rsid w:val="00B239D2"/>
    <w:rsid w:val="00B25031"/>
    <w:rsid w:val="00B25407"/>
    <w:rsid w:val="00B306C0"/>
    <w:rsid w:val="00B4387E"/>
    <w:rsid w:val="00B557D3"/>
    <w:rsid w:val="00B55A0C"/>
    <w:rsid w:val="00B60982"/>
    <w:rsid w:val="00B932E7"/>
    <w:rsid w:val="00BB13EB"/>
    <w:rsid w:val="00BB7011"/>
    <w:rsid w:val="00BC152F"/>
    <w:rsid w:val="00BF568D"/>
    <w:rsid w:val="00C16E79"/>
    <w:rsid w:val="00C2197C"/>
    <w:rsid w:val="00C31105"/>
    <w:rsid w:val="00C3366E"/>
    <w:rsid w:val="00C46327"/>
    <w:rsid w:val="00C47132"/>
    <w:rsid w:val="00C4758D"/>
    <w:rsid w:val="00C54B93"/>
    <w:rsid w:val="00C84E2E"/>
    <w:rsid w:val="00C87429"/>
    <w:rsid w:val="00CB3A2C"/>
    <w:rsid w:val="00CB5B2B"/>
    <w:rsid w:val="00CB6562"/>
    <w:rsid w:val="00CC2CB4"/>
    <w:rsid w:val="00CC3557"/>
    <w:rsid w:val="00CD3AB2"/>
    <w:rsid w:val="00CE2112"/>
    <w:rsid w:val="00CF4726"/>
    <w:rsid w:val="00CF7A3C"/>
    <w:rsid w:val="00D04EF5"/>
    <w:rsid w:val="00D166FD"/>
    <w:rsid w:val="00D30061"/>
    <w:rsid w:val="00D30A52"/>
    <w:rsid w:val="00D33569"/>
    <w:rsid w:val="00D635FA"/>
    <w:rsid w:val="00D7362B"/>
    <w:rsid w:val="00D76C99"/>
    <w:rsid w:val="00D848DC"/>
    <w:rsid w:val="00D84AC2"/>
    <w:rsid w:val="00D86388"/>
    <w:rsid w:val="00DA568D"/>
    <w:rsid w:val="00DB5980"/>
    <w:rsid w:val="00DC67D9"/>
    <w:rsid w:val="00DD4196"/>
    <w:rsid w:val="00DF06E6"/>
    <w:rsid w:val="00DF2A18"/>
    <w:rsid w:val="00DF4C25"/>
    <w:rsid w:val="00E07441"/>
    <w:rsid w:val="00E106D3"/>
    <w:rsid w:val="00E26A45"/>
    <w:rsid w:val="00E4029E"/>
    <w:rsid w:val="00E40C51"/>
    <w:rsid w:val="00E54777"/>
    <w:rsid w:val="00E72372"/>
    <w:rsid w:val="00E75FFD"/>
    <w:rsid w:val="00E81657"/>
    <w:rsid w:val="00E828F2"/>
    <w:rsid w:val="00E84E8B"/>
    <w:rsid w:val="00E96525"/>
    <w:rsid w:val="00EA4F67"/>
    <w:rsid w:val="00EB4F1F"/>
    <w:rsid w:val="00EC249B"/>
    <w:rsid w:val="00EC2A3C"/>
    <w:rsid w:val="00EC32C5"/>
    <w:rsid w:val="00EE19F0"/>
    <w:rsid w:val="00EE20EE"/>
    <w:rsid w:val="00EF2E35"/>
    <w:rsid w:val="00EF315E"/>
    <w:rsid w:val="00EF4F1C"/>
    <w:rsid w:val="00F14608"/>
    <w:rsid w:val="00F212C4"/>
    <w:rsid w:val="00F25E4A"/>
    <w:rsid w:val="00F25F70"/>
    <w:rsid w:val="00F31BB7"/>
    <w:rsid w:val="00F331C0"/>
    <w:rsid w:val="00F7692A"/>
    <w:rsid w:val="00F86318"/>
    <w:rsid w:val="00F92B12"/>
    <w:rsid w:val="00FA755B"/>
    <w:rsid w:val="00FB03D4"/>
    <w:rsid w:val="00FB2CA0"/>
    <w:rsid w:val="00FB2FC9"/>
    <w:rsid w:val="00FB794A"/>
    <w:rsid w:val="00FC71D9"/>
    <w:rsid w:val="00FD1BFD"/>
    <w:rsid w:val="00FD6142"/>
    <w:rsid w:val="00FE75C5"/>
    <w:rsid w:val="00FF5C55"/>
    <w:rsid w:val="06322943"/>
    <w:rsid w:val="0A716FF9"/>
    <w:rsid w:val="0BA95596"/>
    <w:rsid w:val="15D05C79"/>
    <w:rsid w:val="1E2E187F"/>
    <w:rsid w:val="343B4673"/>
    <w:rsid w:val="3C3E261C"/>
    <w:rsid w:val="40C32605"/>
    <w:rsid w:val="559D53F0"/>
    <w:rsid w:val="6F1019EE"/>
    <w:rsid w:val="7E0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hint="eastAsia" w:ascii="宋体" w:hAnsi="宋体" w:eastAsia="黑体" w:cs="Times New Roman"/>
      <w:kern w:val="44"/>
      <w:sz w:val="36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rPr>
      <w:sz w:val="44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4</Pages>
  <Words>285</Words>
  <Characters>1627</Characters>
  <Lines>13</Lines>
  <Paragraphs>3</Paragraphs>
  <TotalTime>228</TotalTime>
  <ScaleCrop>false</ScaleCrop>
  <LinksUpToDate>false</LinksUpToDate>
  <CharactersWithSpaces>1909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2023-05-25T17:01:00Z</dcterms:created>
  <dc:creator>冯妍</dc:creator>
  <cp:lastModifiedBy>ZHAN</cp:lastModifiedBy>
  <cp:lastPrinted>2023-03-03T10:49:00Z</cp:lastPrinted>
  <dcterms:modified xsi:type="dcterms:W3CDTF">2023-06-20T01:07:33Z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95C4056F1C674BD99557C93C86713CED</vt:lpwstr>
  </property>
</Properties>
</file>