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86"/>
        </w:tabs>
        <w:rPr>
          <w:rFonts w:eastAsia="黑体"/>
          <w:sz w:val="32"/>
          <w:szCs w:val="32"/>
        </w:rPr>
      </w:pPr>
      <w:r>
        <w:rPr>
          <w:rFonts w:hint="eastAsia" w:eastAsia="黑体"/>
          <w:sz w:val="32"/>
          <w:szCs w:val="32"/>
        </w:rPr>
        <w:t>附件</w:t>
      </w:r>
      <w:r>
        <w:rPr>
          <w:rFonts w:eastAsia="黑体"/>
          <w:sz w:val="32"/>
          <w:szCs w:val="32"/>
        </w:rPr>
        <w:t>2.</w:t>
      </w:r>
      <w:r>
        <w:rPr>
          <w:rFonts w:hint="eastAsia" w:eastAsia="黑体"/>
          <w:sz w:val="32"/>
          <w:szCs w:val="32"/>
        </w:rPr>
        <w:t>报价文件格式与排序</w:t>
      </w:r>
    </w:p>
    <w:p>
      <w:pPr>
        <w:pStyle w:val="5"/>
        <w:ind w:firstLine="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文件一：</w:t>
      </w:r>
    </w:p>
    <w:p>
      <w:pPr>
        <w:pStyle w:val="5"/>
        <w:ind w:firstLine="0"/>
        <w:rPr>
          <w:rFonts w:ascii="Times New Roman" w:hAnsi="Times New Roman" w:eastAsia="仿宋_GB2312"/>
          <w:sz w:val="32"/>
          <w:szCs w:val="32"/>
        </w:rPr>
      </w:pPr>
    </w:p>
    <w:p>
      <w:pPr>
        <w:jc w:val="center"/>
        <w:rPr>
          <w:b/>
          <w:sz w:val="44"/>
          <w:szCs w:val="22"/>
        </w:rPr>
      </w:pPr>
      <w:r>
        <w:rPr>
          <w:rFonts w:hint="eastAsia"/>
          <w:b/>
          <w:sz w:val="44"/>
        </w:rPr>
        <w:t>中山市石岐区公有资产投资有限公司及下属单位</w:t>
      </w:r>
      <w:r>
        <w:rPr>
          <w:b/>
          <w:sz w:val="44"/>
          <w:szCs w:val="22"/>
        </w:rPr>
        <w:t>2023</w:t>
      </w:r>
      <w:r>
        <w:rPr>
          <w:rFonts w:hint="eastAsia"/>
          <w:b/>
          <w:sz w:val="44"/>
          <w:szCs w:val="22"/>
        </w:rPr>
        <w:t>年——</w:t>
      </w:r>
      <w:r>
        <w:rPr>
          <w:b/>
          <w:sz w:val="44"/>
          <w:szCs w:val="22"/>
        </w:rPr>
        <w:t>2</w:t>
      </w:r>
      <w:r>
        <w:rPr>
          <w:rFonts w:hint="eastAsia"/>
          <w:b/>
          <w:sz w:val="44"/>
          <w:szCs w:val="22"/>
          <w:lang w:val="en-US" w:eastAsia="zh-CN"/>
        </w:rPr>
        <w:t>02</w:t>
      </w:r>
      <w:r>
        <w:rPr>
          <w:b/>
          <w:sz w:val="44"/>
          <w:szCs w:val="22"/>
        </w:rPr>
        <w:t>6</w:t>
      </w:r>
      <w:r>
        <w:rPr>
          <w:rFonts w:hint="eastAsia"/>
          <w:b/>
          <w:sz w:val="44"/>
          <w:szCs w:val="22"/>
        </w:rPr>
        <w:t>年度招标代理中介服务机构建库</w:t>
      </w:r>
    </w:p>
    <w:p>
      <w:pPr>
        <w:pStyle w:val="2"/>
      </w:pPr>
    </w:p>
    <w:p>
      <w:pPr>
        <w:spacing w:line="880" w:lineRule="exact"/>
        <w:jc w:val="center"/>
        <w:rPr>
          <w:b/>
          <w:sz w:val="84"/>
        </w:rPr>
      </w:pPr>
      <w:r>
        <w:rPr>
          <w:rFonts w:hint="eastAsia"/>
          <w:b/>
          <w:sz w:val="84"/>
        </w:rPr>
        <w:t>报</w:t>
      </w:r>
      <w:r>
        <w:rPr>
          <w:b/>
          <w:sz w:val="84"/>
        </w:rPr>
        <w:t xml:space="preserve"> </w:t>
      </w:r>
      <w:r>
        <w:rPr>
          <w:rFonts w:hint="eastAsia"/>
          <w:b/>
          <w:sz w:val="84"/>
        </w:rPr>
        <w:t>价</w:t>
      </w:r>
      <w:r>
        <w:rPr>
          <w:b/>
          <w:sz w:val="84"/>
        </w:rPr>
        <w:t xml:space="preserve"> </w:t>
      </w:r>
      <w:r>
        <w:rPr>
          <w:rFonts w:hint="eastAsia"/>
          <w:b/>
          <w:sz w:val="84"/>
        </w:rPr>
        <w:t>文</w:t>
      </w:r>
      <w:r>
        <w:rPr>
          <w:b/>
          <w:sz w:val="84"/>
        </w:rPr>
        <w:t xml:space="preserve"> </w:t>
      </w:r>
      <w:r>
        <w:rPr>
          <w:rFonts w:hint="eastAsia"/>
          <w:b/>
          <w:sz w:val="84"/>
        </w:rPr>
        <w:t>件</w:t>
      </w:r>
    </w:p>
    <w:p>
      <w:pPr>
        <w:spacing w:line="460" w:lineRule="exact"/>
        <w:rPr>
          <w:b/>
          <w:sz w:val="48"/>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r>
        <w:rPr>
          <w:rFonts w:hint="eastAsia"/>
          <w:b/>
          <w:sz w:val="32"/>
        </w:rPr>
        <w:t>报价单位：</w:t>
      </w:r>
      <w:r>
        <w:rPr>
          <w:b/>
          <w:sz w:val="32"/>
          <w:u w:val="single"/>
        </w:rPr>
        <w:t xml:space="preserve">                     </w:t>
      </w:r>
      <w:r>
        <w:rPr>
          <w:rFonts w:hint="eastAsia"/>
          <w:b/>
          <w:sz w:val="32"/>
          <w:u w:val="single"/>
        </w:rPr>
        <w:t>（盖单位公章）</w:t>
      </w:r>
    </w:p>
    <w:p>
      <w:pPr>
        <w:snapToGrid w:val="0"/>
        <w:spacing w:line="800" w:lineRule="exact"/>
        <w:ind w:firstLine="643"/>
        <w:rPr>
          <w:b/>
          <w:sz w:val="32"/>
          <w:u w:val="single"/>
        </w:rPr>
      </w:pPr>
      <w:r>
        <w:rPr>
          <w:rFonts w:hint="eastAsia"/>
          <w:b/>
          <w:sz w:val="32"/>
        </w:rPr>
        <w:t>法定代表人或委托代理人：</w:t>
      </w:r>
      <w:r>
        <w:rPr>
          <w:b/>
          <w:sz w:val="32"/>
          <w:u w:val="single"/>
        </w:rPr>
        <w:t xml:space="preserve">          </w:t>
      </w:r>
      <w:r>
        <w:rPr>
          <w:rFonts w:hint="eastAsia"/>
          <w:b/>
          <w:sz w:val="32"/>
          <w:u w:val="single"/>
        </w:rPr>
        <w:t>（签字或盖章）</w:t>
      </w:r>
    </w:p>
    <w:p>
      <w:pPr>
        <w:snapToGrid w:val="0"/>
        <w:spacing w:line="800" w:lineRule="exact"/>
        <w:ind w:firstLine="643"/>
        <w:rPr>
          <w:b/>
          <w:sz w:val="32"/>
          <w:u w:val="single"/>
        </w:rPr>
      </w:pPr>
      <w:r>
        <w:rPr>
          <w:rFonts w:hint="eastAsia"/>
          <w:b/>
          <w:sz w:val="32"/>
        </w:rPr>
        <w:t>联</w:t>
      </w:r>
      <w:r>
        <w:rPr>
          <w:b/>
          <w:sz w:val="32"/>
        </w:rPr>
        <w:t xml:space="preserve"> </w:t>
      </w:r>
      <w:r>
        <w:rPr>
          <w:rFonts w:hint="eastAsia"/>
          <w:b/>
          <w:sz w:val="32"/>
        </w:rPr>
        <w:t>系</w:t>
      </w:r>
      <w:r>
        <w:rPr>
          <w:b/>
          <w:sz w:val="32"/>
        </w:rPr>
        <w:t xml:space="preserve"> </w:t>
      </w:r>
      <w:r>
        <w:rPr>
          <w:rFonts w:hint="eastAsia"/>
          <w:b/>
          <w:sz w:val="32"/>
        </w:rPr>
        <w:t>电</w:t>
      </w:r>
      <w:r>
        <w:rPr>
          <w:b/>
          <w:sz w:val="32"/>
        </w:rPr>
        <w:t xml:space="preserve"> </w:t>
      </w:r>
      <w:r>
        <w:rPr>
          <w:rFonts w:hint="eastAsia"/>
          <w:b/>
          <w:sz w:val="32"/>
        </w:rPr>
        <w:t>话：</w:t>
      </w:r>
      <w:r>
        <w:rPr>
          <w:b/>
          <w:sz w:val="32"/>
          <w:u w:val="single"/>
        </w:rPr>
        <w:t xml:space="preserve">                                    </w:t>
      </w:r>
    </w:p>
    <w:p>
      <w:pPr>
        <w:snapToGrid w:val="0"/>
        <w:spacing w:line="800" w:lineRule="exact"/>
        <w:ind w:firstLine="643"/>
        <w:rPr>
          <w:b/>
          <w:sz w:val="32"/>
        </w:rPr>
      </w:pPr>
      <w:r>
        <w:rPr>
          <w:rFonts w:hint="eastAsia"/>
          <w:b/>
          <w:sz w:val="32"/>
        </w:rPr>
        <w:t>地</w:t>
      </w:r>
      <w:r>
        <w:rPr>
          <w:b/>
          <w:sz w:val="32"/>
        </w:rPr>
        <w:t xml:space="preserve">       </w:t>
      </w:r>
      <w:r>
        <w:rPr>
          <w:rFonts w:hint="eastAsia"/>
          <w:b/>
          <w:sz w:val="32"/>
        </w:rPr>
        <w:t>址</w:t>
      </w:r>
      <w:r>
        <w:rPr>
          <w:b/>
          <w:sz w:val="32"/>
        </w:rPr>
        <w:t xml:space="preserve">: </w:t>
      </w:r>
      <w:r>
        <w:rPr>
          <w:b/>
          <w:sz w:val="32"/>
          <w:u w:val="single"/>
        </w:rPr>
        <w:t xml:space="preserve">                                    </w:t>
      </w:r>
      <w:r>
        <w:rPr>
          <w:b/>
          <w:sz w:val="32"/>
        </w:rPr>
        <w:t xml:space="preserve">  </w:t>
      </w:r>
    </w:p>
    <w:p>
      <w:pPr>
        <w:snapToGrid w:val="0"/>
        <w:spacing w:line="800" w:lineRule="exact"/>
        <w:rPr>
          <w:rFonts w:eastAsia="仿宋_GB2312"/>
          <w:sz w:val="32"/>
          <w:szCs w:val="32"/>
        </w:rPr>
      </w:pPr>
      <w:r>
        <w:rPr>
          <w:rFonts w:hint="eastAsia"/>
          <w:b/>
          <w:sz w:val="32"/>
        </w:rPr>
        <w:t>日</w:t>
      </w:r>
      <w:r>
        <w:rPr>
          <w:b/>
          <w:sz w:val="32"/>
        </w:rPr>
        <w:t xml:space="preserve">      </w:t>
      </w:r>
      <w:r>
        <w:rPr>
          <w:rFonts w:hint="eastAsia"/>
          <w:b/>
          <w:sz w:val="32"/>
        </w:rPr>
        <w:t>期：</w:t>
      </w:r>
      <w:r>
        <w:rPr>
          <w:b/>
          <w:sz w:val="32"/>
          <w:u w:val="single"/>
        </w:rPr>
        <w:t xml:space="preserve">           </w:t>
      </w:r>
      <w:r>
        <w:rPr>
          <w:b/>
          <w:sz w:val="32"/>
        </w:rPr>
        <w:t xml:space="preserve"> </w:t>
      </w:r>
      <w:r>
        <w:rPr>
          <w:rFonts w:hint="eastAsia"/>
          <w:b/>
          <w:sz w:val="32"/>
        </w:rPr>
        <w:t>年</w:t>
      </w:r>
      <w:r>
        <w:rPr>
          <w:b/>
          <w:sz w:val="32"/>
          <w:u w:val="single"/>
        </w:rPr>
        <w:t xml:space="preserve">        </w:t>
      </w:r>
      <w:r>
        <w:rPr>
          <w:b/>
          <w:sz w:val="32"/>
        </w:rPr>
        <w:t xml:space="preserve"> </w:t>
      </w:r>
      <w:r>
        <w:rPr>
          <w:rFonts w:hint="eastAsia"/>
          <w:b/>
          <w:sz w:val="32"/>
        </w:rPr>
        <w:t>月</w:t>
      </w:r>
      <w:r>
        <w:rPr>
          <w:b/>
          <w:sz w:val="32"/>
          <w:u w:val="single"/>
        </w:rPr>
        <w:t xml:space="preserve">         </w:t>
      </w:r>
      <w:r>
        <w:rPr>
          <w:rFonts w:hint="eastAsia"/>
          <w:b/>
          <w:sz w:val="32"/>
        </w:rPr>
        <w:t>日</w:t>
      </w:r>
      <w:r>
        <w:rPr>
          <w:sz w:val="28"/>
          <w:szCs w:val="28"/>
        </w:rPr>
        <w:br w:type="page"/>
      </w:r>
      <w:r>
        <w:rPr>
          <w:rFonts w:eastAsia="仿宋_GB2312"/>
          <w:b/>
          <w:bCs/>
          <w:sz w:val="28"/>
          <w:szCs w:val="28"/>
        </w:rPr>
        <w:t>2.</w:t>
      </w:r>
      <w:r>
        <w:rPr>
          <w:rFonts w:hint="eastAsia" w:eastAsia="仿宋_GB2312"/>
          <w:b/>
          <w:bCs/>
          <w:sz w:val="32"/>
          <w:szCs w:val="32"/>
        </w:rPr>
        <w:t>文件二：</w:t>
      </w:r>
      <w:r>
        <w:rPr>
          <w:rFonts w:hint="eastAsia" w:eastAsia="仿宋_GB2312"/>
          <w:sz w:val="32"/>
          <w:szCs w:val="32"/>
        </w:rPr>
        <w:t>报价文件目录</w:t>
      </w:r>
      <w:r>
        <w:rPr>
          <w:rFonts w:eastAsia="仿宋_GB2312"/>
          <w:sz w:val="32"/>
          <w:szCs w:val="32"/>
        </w:rPr>
        <w:t>;</w:t>
      </w:r>
    </w:p>
    <w:p>
      <w:pPr>
        <w:rPr>
          <w:rFonts w:eastAsia="仿宋_GB2312"/>
          <w:sz w:val="32"/>
          <w:szCs w:val="32"/>
        </w:rPr>
      </w:pPr>
      <w:r>
        <w:rPr>
          <w:rFonts w:eastAsia="仿宋_GB2312"/>
          <w:b/>
          <w:bCs/>
          <w:sz w:val="32"/>
          <w:szCs w:val="32"/>
        </w:rPr>
        <w:t>3.</w:t>
      </w:r>
      <w:r>
        <w:rPr>
          <w:rFonts w:hint="eastAsia" w:eastAsia="仿宋_GB2312"/>
          <w:b/>
          <w:bCs/>
          <w:sz w:val="32"/>
          <w:szCs w:val="32"/>
        </w:rPr>
        <w:t>文件三：</w:t>
      </w:r>
      <w:r>
        <w:rPr>
          <w:rFonts w:hint="eastAsia" w:eastAsia="仿宋_GB2312"/>
          <w:sz w:val="32"/>
          <w:szCs w:val="32"/>
        </w:rPr>
        <w:t>参选单位三证合一法人营业执照复印件，资质证书；</w:t>
      </w:r>
    </w:p>
    <w:p>
      <w:pPr>
        <w:rPr>
          <w:rFonts w:eastAsia="仿宋_GB2312"/>
          <w:sz w:val="32"/>
          <w:szCs w:val="32"/>
        </w:rPr>
      </w:pPr>
      <w:r>
        <w:rPr>
          <w:rFonts w:eastAsia="仿宋_GB2312"/>
          <w:b/>
          <w:bCs/>
          <w:sz w:val="32"/>
          <w:szCs w:val="32"/>
        </w:rPr>
        <w:t>4.</w:t>
      </w:r>
      <w:r>
        <w:rPr>
          <w:rFonts w:hint="eastAsia" w:eastAsia="仿宋_GB2312"/>
          <w:b/>
          <w:bCs/>
          <w:sz w:val="32"/>
          <w:szCs w:val="32"/>
        </w:rPr>
        <w:t>文件四：</w:t>
      </w:r>
      <w:r>
        <w:rPr>
          <w:rFonts w:hint="eastAsia" w:eastAsia="仿宋_GB2312"/>
          <w:sz w:val="32"/>
          <w:szCs w:val="32"/>
        </w:rPr>
        <w:t>法定代表人有效身份证复印件；</w:t>
      </w:r>
    </w:p>
    <w:p>
      <w:pPr>
        <w:rPr>
          <w:rFonts w:eastAsia="仿宋_GB2312"/>
          <w:b/>
          <w:bCs/>
          <w:sz w:val="32"/>
          <w:szCs w:val="32"/>
        </w:rPr>
      </w:pPr>
      <w:r>
        <w:rPr>
          <w:rFonts w:eastAsia="仿宋_GB2312"/>
          <w:b/>
          <w:bCs/>
          <w:sz w:val="32"/>
          <w:szCs w:val="32"/>
        </w:rPr>
        <w:t>5.</w:t>
      </w:r>
      <w:r>
        <w:rPr>
          <w:rFonts w:hint="eastAsia" w:eastAsia="仿宋_GB2312"/>
          <w:b/>
          <w:bCs/>
          <w:sz w:val="32"/>
          <w:szCs w:val="32"/>
        </w:rPr>
        <w:t>文件五：</w:t>
      </w:r>
    </w:p>
    <w:p>
      <w:pPr>
        <w:pStyle w:val="2"/>
      </w:pPr>
    </w:p>
    <w:p>
      <w:pPr>
        <w:ind w:left="540" w:firstLine="30"/>
        <w:jc w:val="center"/>
        <w:rPr>
          <w:rFonts w:eastAsia="创艺简标宋"/>
          <w:sz w:val="44"/>
          <w:szCs w:val="44"/>
        </w:rPr>
      </w:pPr>
      <w:r>
        <w:rPr>
          <w:rFonts w:eastAsia="创艺简标宋"/>
          <w:sz w:val="44"/>
          <w:szCs w:val="44"/>
        </w:rPr>
        <w:t>法定代表人授权委托书</w:t>
      </w:r>
    </w:p>
    <w:p>
      <w:pPr>
        <w:rPr>
          <w:sz w:val="28"/>
          <w:szCs w:val="28"/>
        </w:rPr>
      </w:pPr>
    </w:p>
    <w:p>
      <w:pPr>
        <w:jc w:val="both"/>
        <w:rPr>
          <w:rFonts w:eastAsia="仿宋_GB2312"/>
          <w:sz w:val="32"/>
          <w:szCs w:val="32"/>
        </w:rPr>
      </w:pPr>
      <w:r>
        <w:rPr>
          <w:rFonts w:hint="eastAsia" w:eastAsia="仿宋_GB2312"/>
          <w:sz w:val="32"/>
          <w:szCs w:val="32"/>
        </w:rPr>
        <w:t>致中山市石岐区公有资产投资有限公司：</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hint="eastAsia" w:eastAsia="仿宋_GB2312"/>
          <w:sz w:val="32"/>
          <w:szCs w:val="32"/>
        </w:rPr>
        <w:t>（报价单位全称）法定代表人</w:t>
      </w:r>
      <w:r>
        <w:rPr>
          <w:rFonts w:eastAsia="仿宋_GB2312"/>
          <w:sz w:val="32"/>
          <w:szCs w:val="32"/>
          <w:u w:val="single"/>
        </w:rPr>
        <w:t xml:space="preserve">              </w:t>
      </w:r>
      <w:r>
        <w:rPr>
          <w:rFonts w:hint="eastAsia" w:eastAsia="仿宋_GB2312"/>
          <w:sz w:val="32"/>
          <w:szCs w:val="32"/>
        </w:rPr>
        <w:t>授权</w:t>
      </w:r>
      <w:r>
        <w:rPr>
          <w:rFonts w:eastAsia="仿宋_GB2312"/>
          <w:sz w:val="32"/>
          <w:szCs w:val="32"/>
          <w:u w:val="single"/>
        </w:rPr>
        <w:t xml:space="preserve">               </w:t>
      </w:r>
      <w:r>
        <w:rPr>
          <w:rFonts w:hint="eastAsia" w:eastAsia="仿宋_GB2312"/>
          <w:sz w:val="32"/>
          <w:szCs w:val="32"/>
        </w:rPr>
        <w:t>（授权委托代理人名称）为授权委托代理人，参加贵单位组织的</w:t>
      </w:r>
      <w:r>
        <w:rPr>
          <w:rFonts w:eastAsia="仿宋_GB2312"/>
          <w:sz w:val="32"/>
          <w:szCs w:val="32"/>
        </w:rPr>
        <w:t>2023</w:t>
      </w:r>
      <w:r>
        <w:rPr>
          <w:rFonts w:hint="eastAsia" w:eastAsia="仿宋_GB2312"/>
          <w:sz w:val="32"/>
          <w:szCs w:val="32"/>
        </w:rPr>
        <w:t>年——</w:t>
      </w:r>
      <w:r>
        <w:rPr>
          <w:rFonts w:eastAsia="仿宋_GB2312"/>
          <w:sz w:val="32"/>
          <w:szCs w:val="32"/>
        </w:rPr>
        <w:t>2</w:t>
      </w:r>
      <w:r>
        <w:rPr>
          <w:rFonts w:hint="eastAsia" w:eastAsia="仿宋_GB2312"/>
          <w:sz w:val="32"/>
          <w:szCs w:val="32"/>
          <w:lang w:val="en-US" w:eastAsia="zh-CN"/>
        </w:rPr>
        <w:t>02</w:t>
      </w:r>
      <w:r>
        <w:rPr>
          <w:rFonts w:eastAsia="仿宋_GB2312"/>
          <w:sz w:val="32"/>
          <w:szCs w:val="32"/>
        </w:rPr>
        <w:t>6</w:t>
      </w:r>
      <w:r>
        <w:rPr>
          <w:rFonts w:hint="eastAsia" w:eastAsia="仿宋_GB2312"/>
          <w:sz w:val="32"/>
          <w:szCs w:val="32"/>
        </w:rPr>
        <w:t>年度中介服务机构建库遴选，其在遴选中的一切活动本单位均予承认。</w:t>
      </w:r>
    </w:p>
    <w:p>
      <w:pPr>
        <w:jc w:val="both"/>
        <w:rPr>
          <w:rFonts w:eastAsia="仿宋_GB2312"/>
          <w:sz w:val="32"/>
          <w:szCs w:val="32"/>
        </w:rPr>
      </w:pPr>
    </w:p>
    <w:p>
      <w:pPr>
        <w:jc w:val="both"/>
        <w:rPr>
          <w:rFonts w:eastAsia="仿宋_GB2312"/>
          <w:sz w:val="32"/>
          <w:szCs w:val="32"/>
        </w:rPr>
      </w:pPr>
      <w:r>
        <w:rPr>
          <w:rFonts w:eastAsia="仿宋_GB2312"/>
          <w:sz w:val="32"/>
          <w:szCs w:val="32"/>
        </w:rPr>
        <w:t xml:space="preserve">                           </w:t>
      </w:r>
      <w:r>
        <w:rPr>
          <w:rFonts w:hint="eastAsia" w:eastAsia="仿宋_GB2312"/>
          <w:sz w:val="32"/>
          <w:szCs w:val="32"/>
        </w:rPr>
        <w:t>法定代表人签字：</w:t>
      </w:r>
    </w:p>
    <w:p>
      <w:pPr>
        <w:jc w:val="both"/>
        <w:rPr>
          <w:rFonts w:eastAsia="仿宋_GB2312"/>
          <w:sz w:val="32"/>
          <w:szCs w:val="32"/>
        </w:rPr>
      </w:pPr>
      <w:r>
        <w:rPr>
          <w:rFonts w:eastAsia="仿宋_GB2312"/>
          <w:sz w:val="32"/>
          <w:szCs w:val="32"/>
        </w:rPr>
        <w:t xml:space="preserve">                           </w:t>
      </w:r>
      <w:r>
        <w:rPr>
          <w:rFonts w:hint="eastAsia" w:eastAsia="仿宋_GB2312"/>
          <w:sz w:val="32"/>
          <w:szCs w:val="32"/>
        </w:rPr>
        <w:t>单位公章：</w:t>
      </w:r>
    </w:p>
    <w:p>
      <w:pPr>
        <w:jc w:val="both"/>
        <w:rPr>
          <w:rFonts w:eastAsia="仿宋_GB2312"/>
          <w:sz w:val="32"/>
          <w:szCs w:val="32"/>
        </w:rPr>
      </w:pPr>
      <w:r>
        <w:rPr>
          <w:rFonts w:eastAsia="仿宋_GB2312"/>
          <w:sz w:val="32"/>
          <w:szCs w:val="32"/>
        </w:rPr>
        <w:t xml:space="preserve">                           </w:t>
      </w:r>
      <w:r>
        <w:rPr>
          <w:rFonts w:hint="eastAsia" w:eastAsia="仿宋_GB2312"/>
          <w:sz w:val="32"/>
          <w:szCs w:val="32"/>
        </w:rPr>
        <w:t>日期：</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rPr>
        <w:t>日</w:t>
      </w:r>
    </w:p>
    <w:p>
      <w:pPr>
        <w:spacing w:line="480" w:lineRule="auto"/>
        <w:rPr>
          <w:sz w:val="28"/>
          <w:szCs w:val="28"/>
        </w:rPr>
      </w:pPr>
    </w:p>
    <w:p>
      <w:pPr>
        <w:pStyle w:val="2"/>
        <w:rPr>
          <w:sz w:val="28"/>
          <w:szCs w:val="28"/>
          <w:u w:val="single"/>
        </w:rPr>
      </w:pPr>
    </w:p>
    <w:p>
      <w:pPr>
        <w:pStyle w:val="2"/>
        <w:rPr>
          <w:sz w:val="28"/>
          <w:szCs w:val="28"/>
          <w:u w:val="single"/>
        </w:rPr>
      </w:pPr>
    </w:p>
    <w:p>
      <w:pPr>
        <w:pStyle w:val="2"/>
        <w:rPr>
          <w:sz w:val="28"/>
          <w:szCs w:val="28"/>
          <w:u w:val="single"/>
        </w:rPr>
      </w:pPr>
    </w:p>
    <w:p>
      <w:pPr>
        <w:rPr>
          <w:rFonts w:eastAsia="仿宋_GB2312"/>
          <w:sz w:val="32"/>
          <w:szCs w:val="32"/>
        </w:rPr>
      </w:pPr>
      <w:r>
        <w:rPr>
          <w:rFonts w:eastAsia="仿宋_GB2312"/>
          <w:b/>
          <w:bCs/>
          <w:sz w:val="32"/>
          <w:szCs w:val="32"/>
        </w:rPr>
        <w:t>6.</w:t>
      </w:r>
      <w:r>
        <w:rPr>
          <w:rFonts w:hint="eastAsia" w:eastAsia="仿宋_GB2312"/>
          <w:b/>
          <w:bCs/>
          <w:sz w:val="32"/>
          <w:szCs w:val="32"/>
        </w:rPr>
        <w:t>文件六：</w:t>
      </w:r>
      <w:r>
        <w:rPr>
          <w:rFonts w:hint="eastAsia" w:eastAsia="仿宋_GB2312"/>
          <w:sz w:val="32"/>
          <w:szCs w:val="32"/>
        </w:rPr>
        <w:t>委托代理人有效身份证复印件；</w:t>
      </w:r>
    </w:p>
    <w:p>
      <w:pPr>
        <w:rPr>
          <w:sz w:val="24"/>
        </w:rPr>
      </w:pPr>
      <w:r>
        <w:rPr>
          <w:rFonts w:eastAsia="仿宋_GB2312"/>
          <w:b/>
          <w:bCs/>
          <w:sz w:val="32"/>
          <w:szCs w:val="32"/>
        </w:rPr>
        <w:t>7.</w:t>
      </w:r>
      <w:r>
        <w:rPr>
          <w:rFonts w:hint="eastAsia" w:eastAsia="仿宋_GB2312"/>
          <w:b/>
          <w:bCs/>
          <w:sz w:val="32"/>
          <w:szCs w:val="32"/>
        </w:rPr>
        <w:t>文件七：</w:t>
      </w:r>
    </w:p>
    <w:p>
      <w:pPr>
        <w:jc w:val="center"/>
        <w:rPr>
          <w:rFonts w:eastAsia="创艺简标宋"/>
          <w:sz w:val="44"/>
          <w:szCs w:val="44"/>
        </w:rPr>
      </w:pPr>
      <w:r>
        <w:rPr>
          <w:rFonts w:eastAsia="创艺简标宋"/>
          <w:sz w:val="44"/>
          <w:szCs w:val="44"/>
        </w:rPr>
        <w:t>报 价 声 明 书（承诺书）</w:t>
      </w:r>
    </w:p>
    <w:p>
      <w:pPr>
        <w:jc w:val="center"/>
        <w:rPr>
          <w:rFonts w:eastAsia="创艺简标宋"/>
          <w:sz w:val="32"/>
          <w:szCs w:val="32"/>
        </w:rPr>
      </w:pPr>
    </w:p>
    <w:p>
      <w:pPr>
        <w:spacing w:line="500" w:lineRule="exact"/>
        <w:ind w:left="540" w:firstLine="30"/>
        <w:jc w:val="both"/>
        <w:rPr>
          <w:rFonts w:eastAsia="仿宋_GB2312"/>
          <w:sz w:val="32"/>
          <w:szCs w:val="32"/>
          <w:u w:val="single"/>
        </w:rPr>
      </w:pPr>
      <w:r>
        <w:rPr>
          <w:rFonts w:hint="eastAsia" w:eastAsia="仿宋_GB2312"/>
          <w:sz w:val="32"/>
          <w:szCs w:val="32"/>
        </w:rPr>
        <w:t>致中山市石岐区公有资产投资有限公司</w:t>
      </w:r>
      <w:r>
        <w:rPr>
          <w:rFonts w:eastAsia="仿宋_GB2312"/>
          <w:sz w:val="32"/>
          <w:szCs w:val="32"/>
        </w:rPr>
        <w:t>:</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w:t>
      </w:r>
      <w:r>
        <w:rPr>
          <w:rFonts w:hint="eastAsia" w:eastAsia="仿宋_GB2312"/>
          <w:sz w:val="32"/>
          <w:szCs w:val="32"/>
        </w:rPr>
        <w:t>单位全称</w:t>
      </w:r>
      <w:r>
        <w:rPr>
          <w:rFonts w:eastAsia="仿宋_GB2312"/>
          <w:sz w:val="32"/>
          <w:szCs w:val="32"/>
        </w:rPr>
        <w:t>)</w:t>
      </w:r>
      <w:r>
        <w:rPr>
          <w:rFonts w:hint="eastAsia" w:eastAsia="仿宋_GB2312"/>
          <w:sz w:val="32"/>
          <w:szCs w:val="32"/>
        </w:rPr>
        <w:t>授权</w:t>
      </w:r>
      <w:r>
        <w:rPr>
          <w:rFonts w:eastAsia="仿宋_GB2312"/>
          <w:sz w:val="32"/>
          <w:szCs w:val="32"/>
          <w:u w:val="single"/>
        </w:rPr>
        <w:t xml:space="preserve">         </w:t>
      </w:r>
      <w:r>
        <w:rPr>
          <w:rFonts w:hint="eastAsia" w:eastAsia="仿宋_GB2312"/>
          <w:sz w:val="32"/>
          <w:szCs w:val="32"/>
        </w:rPr>
        <w:t>（全名、职务）为全权代表，参加贵单位组织的</w:t>
      </w:r>
      <w:r>
        <w:rPr>
          <w:rFonts w:eastAsia="仿宋_GB2312"/>
          <w:sz w:val="32"/>
          <w:szCs w:val="32"/>
          <w:u w:val="single"/>
        </w:rPr>
        <w:t xml:space="preserve"> 2023</w:t>
      </w:r>
      <w:r>
        <w:rPr>
          <w:rFonts w:hint="eastAsia" w:eastAsia="仿宋_GB2312"/>
          <w:sz w:val="32"/>
          <w:szCs w:val="32"/>
          <w:u w:val="single"/>
        </w:rPr>
        <w:t>年——</w:t>
      </w:r>
      <w:r>
        <w:rPr>
          <w:rFonts w:eastAsia="仿宋_GB2312"/>
          <w:sz w:val="32"/>
          <w:szCs w:val="32"/>
          <w:u w:val="single"/>
        </w:rPr>
        <w:t>026</w:t>
      </w:r>
      <w:r>
        <w:rPr>
          <w:rFonts w:hint="eastAsia" w:eastAsia="仿宋_GB2312"/>
          <w:sz w:val="32"/>
          <w:szCs w:val="32"/>
          <w:u w:val="single"/>
        </w:rPr>
        <w:t>年度中介服务机构建库</w:t>
      </w:r>
      <w:r>
        <w:rPr>
          <w:rFonts w:hint="eastAsia" w:eastAsia="仿宋_GB2312"/>
          <w:sz w:val="32"/>
          <w:szCs w:val="32"/>
        </w:rPr>
        <w:t>遴选有关活动，并进行报价。为此声明如下：</w:t>
      </w:r>
    </w:p>
    <w:p>
      <w:pPr>
        <w:spacing w:line="240" w:lineRule="atLeast"/>
        <w:ind w:firstLine="560"/>
        <w:jc w:val="both"/>
        <w:rPr>
          <w:rFonts w:eastAsia="仿宋_GB2312"/>
          <w:sz w:val="32"/>
          <w:szCs w:val="32"/>
        </w:rPr>
      </w:pPr>
      <w:r>
        <w:rPr>
          <w:rFonts w:eastAsia="仿宋_GB2312"/>
          <w:sz w:val="32"/>
          <w:szCs w:val="32"/>
        </w:rPr>
        <w:t>1.</w:t>
      </w:r>
      <w:r>
        <w:rPr>
          <w:rFonts w:hint="eastAsia" w:eastAsia="仿宋_GB2312"/>
          <w:sz w:val="32"/>
          <w:szCs w:val="32"/>
        </w:rPr>
        <w:t>提供遴选文件规定的全部文件</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2.</w:t>
      </w:r>
      <w:r>
        <w:rPr>
          <w:rFonts w:hint="eastAsia" w:eastAsia="仿宋_GB2312"/>
          <w:sz w:val="32"/>
          <w:szCs w:val="32"/>
        </w:rPr>
        <w:t>我单位承诺承担遴选过程中所发生的所有费用</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3.</w:t>
      </w:r>
      <w:r>
        <w:rPr>
          <w:rFonts w:hint="eastAsia" w:eastAsia="仿宋_GB2312"/>
          <w:sz w:val="32"/>
          <w:szCs w:val="32"/>
        </w:rPr>
        <w:t>我单位已详细审查全部遴选文件，同意公告的各项要求</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4.</w:t>
      </w:r>
      <w:r>
        <w:rPr>
          <w:rFonts w:hint="eastAsia" w:eastAsia="仿宋_GB2312"/>
          <w:sz w:val="32"/>
          <w:szCs w:val="32"/>
        </w:rPr>
        <w:t>我单位具备具有履行合同所必需的设备和专业技术能力</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5.</w:t>
      </w:r>
      <w:r>
        <w:rPr>
          <w:rFonts w:hint="eastAsia" w:eastAsia="仿宋_GB2312"/>
          <w:sz w:val="32"/>
          <w:szCs w:val="32"/>
        </w:rPr>
        <w:t>我单位严格按照贵单位要求提供增值税专用发票</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6.</w:t>
      </w:r>
      <w:r>
        <w:rPr>
          <w:rFonts w:hint="eastAsia" w:eastAsia="仿宋_GB2312"/>
          <w:sz w:val="32"/>
          <w:szCs w:val="32"/>
        </w:rPr>
        <w:t>我单位保证具有良好的商业信誉和健全的财务会计制度</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7.</w:t>
      </w:r>
      <w:r>
        <w:rPr>
          <w:rFonts w:hint="eastAsia" w:eastAsia="仿宋_GB2312"/>
          <w:sz w:val="32"/>
          <w:szCs w:val="32"/>
        </w:rPr>
        <w:t>我单位承诺近</w:t>
      </w:r>
      <w:r>
        <w:rPr>
          <w:rFonts w:eastAsia="仿宋_GB2312"/>
          <w:sz w:val="32"/>
          <w:szCs w:val="32"/>
        </w:rPr>
        <w:t>3</w:t>
      </w:r>
      <w:r>
        <w:rPr>
          <w:rFonts w:hint="eastAsia" w:eastAsia="仿宋_GB2312"/>
          <w:sz w:val="32"/>
          <w:szCs w:val="32"/>
        </w:rPr>
        <w:t>年内在经营活动中没有重大违法记录</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8.</w:t>
      </w:r>
      <w:r>
        <w:rPr>
          <w:rFonts w:hint="eastAsia" w:eastAsia="仿宋_GB2312"/>
          <w:sz w:val="32"/>
          <w:szCs w:val="32"/>
        </w:rPr>
        <w:t>一旦选定我单位为供应商，我方将按遴选文件中要求提供相应的服务</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9.</w:t>
      </w:r>
      <w:r>
        <w:rPr>
          <w:rFonts w:hint="eastAsia" w:eastAsia="仿宋_GB2312"/>
          <w:sz w:val="32"/>
          <w:szCs w:val="32"/>
        </w:rPr>
        <w:t>一旦选定我单位为供应商，我单位将按遴选文件规定履行合同责任和义务</w:t>
      </w:r>
      <w:r>
        <w:rPr>
          <w:rFonts w:eastAsia="仿宋_GB2312"/>
          <w:sz w:val="32"/>
          <w:szCs w:val="32"/>
        </w:rPr>
        <w:t>;</w:t>
      </w:r>
    </w:p>
    <w:p>
      <w:pPr>
        <w:spacing w:line="240" w:lineRule="atLeast"/>
        <w:ind w:firstLine="560"/>
        <w:jc w:val="both"/>
        <w:rPr>
          <w:rFonts w:eastAsia="仿宋_GB2312"/>
          <w:sz w:val="32"/>
          <w:szCs w:val="32"/>
        </w:rPr>
      </w:pPr>
      <w:r>
        <w:rPr>
          <w:rFonts w:eastAsia="仿宋_GB2312"/>
          <w:sz w:val="32"/>
          <w:szCs w:val="32"/>
        </w:rPr>
        <w:t>10.</w:t>
      </w:r>
      <w:r>
        <w:rPr>
          <w:rFonts w:hint="eastAsia" w:eastAsia="仿宋_GB2312"/>
          <w:sz w:val="32"/>
          <w:szCs w:val="32"/>
        </w:rPr>
        <w:t>我单位同意按照贵方要求提供与报价有关的一切数据或资料，并保证其真实性、合法性。</w:t>
      </w:r>
    </w:p>
    <w:p>
      <w:pPr>
        <w:spacing w:line="240" w:lineRule="atLeast"/>
        <w:ind w:firstLine="560"/>
        <w:jc w:val="both"/>
        <w:rPr>
          <w:rFonts w:eastAsia="仿宋_GB2312"/>
          <w:sz w:val="32"/>
          <w:szCs w:val="32"/>
        </w:rPr>
      </w:pPr>
    </w:p>
    <w:p>
      <w:pPr>
        <w:spacing w:line="240" w:lineRule="atLeast"/>
        <w:rPr>
          <w:rFonts w:eastAsia="仿宋_GB2312"/>
          <w:sz w:val="32"/>
          <w:szCs w:val="32"/>
        </w:rPr>
      </w:pPr>
      <w:r>
        <w:rPr>
          <w:rFonts w:eastAsia="仿宋_GB2312"/>
          <w:sz w:val="32"/>
          <w:szCs w:val="32"/>
        </w:rPr>
        <w:t xml:space="preserve">          </w:t>
      </w:r>
      <w:r>
        <w:rPr>
          <w:rFonts w:hint="eastAsia" w:eastAsia="仿宋_GB2312"/>
          <w:sz w:val="32"/>
          <w:szCs w:val="32"/>
        </w:rPr>
        <w:t>报价方名称：</w:t>
      </w:r>
      <w:r>
        <w:rPr>
          <w:rFonts w:eastAsia="仿宋_GB2312"/>
          <w:sz w:val="32"/>
          <w:szCs w:val="32"/>
          <w:u w:val="single"/>
        </w:rPr>
        <w:t xml:space="preserve">                        </w:t>
      </w:r>
      <w:r>
        <w:rPr>
          <w:rFonts w:hint="eastAsia" w:eastAsia="仿宋_GB2312"/>
          <w:sz w:val="32"/>
          <w:szCs w:val="32"/>
        </w:rPr>
        <w:t>（公章）</w:t>
      </w:r>
    </w:p>
    <w:p>
      <w:pPr>
        <w:ind w:firstLine="1600" w:firstLineChars="500"/>
        <w:rPr>
          <w:rFonts w:eastAsia="仿宋_GB2312"/>
          <w:sz w:val="28"/>
          <w:szCs w:val="28"/>
        </w:rPr>
      </w:pPr>
      <w:r>
        <w:rPr>
          <w:rFonts w:hint="eastAsia" w:eastAsia="仿宋_GB2312"/>
          <w:sz w:val="32"/>
          <w:szCs w:val="32"/>
        </w:rPr>
        <w:t>法定代表人或授权委托代理人签字：</w:t>
      </w:r>
      <w:r>
        <w:rPr>
          <w:rFonts w:eastAsia="仿宋_GB2312"/>
          <w:sz w:val="28"/>
          <w:szCs w:val="28"/>
          <w:u w:val="single"/>
        </w:rPr>
        <w:t xml:space="preserve">                  </w:t>
      </w:r>
    </w:p>
    <w:p>
      <w:pPr>
        <w:ind w:firstLine="1920" w:firstLineChars="600"/>
        <w:rPr>
          <w:rFonts w:eastAsia="仿宋_GB2312"/>
          <w:sz w:val="32"/>
          <w:szCs w:val="32"/>
        </w:rPr>
      </w:pPr>
      <w:r>
        <w:rPr>
          <w:rFonts w:hint="eastAsia" w:eastAsia="仿宋_GB2312"/>
          <w:sz w:val="32"/>
          <w:szCs w:val="32"/>
        </w:rPr>
        <w:t>日期：</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rPr>
        <w:t>日</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spacing w:line="336" w:lineRule="auto"/>
        <w:rPr>
          <w:rFonts w:eastAsia="仿宋_GB2312"/>
          <w:sz w:val="32"/>
          <w:szCs w:val="32"/>
        </w:rPr>
      </w:pPr>
      <w:r>
        <w:rPr>
          <w:rFonts w:eastAsia="仿宋_GB2312"/>
          <w:b/>
          <w:bCs/>
          <w:sz w:val="32"/>
          <w:szCs w:val="32"/>
        </w:rPr>
        <w:t>8.</w:t>
      </w:r>
      <w:r>
        <w:rPr>
          <w:rFonts w:hint="eastAsia" w:eastAsia="仿宋_GB2312"/>
          <w:b/>
          <w:bCs/>
          <w:sz w:val="32"/>
          <w:szCs w:val="32"/>
        </w:rPr>
        <w:t>文件八：</w:t>
      </w:r>
      <w:r>
        <w:rPr>
          <w:rFonts w:hint="eastAsia" w:eastAsia="仿宋_GB2312"/>
          <w:sz w:val="32"/>
          <w:szCs w:val="32"/>
        </w:rPr>
        <w:t>信用查询记录</w:t>
      </w:r>
      <w:r>
        <w:rPr>
          <w:rFonts w:eastAsia="仿宋_GB2312"/>
          <w:sz w:val="32"/>
          <w:szCs w:val="32"/>
        </w:rPr>
        <w:t>;</w:t>
      </w:r>
    </w:p>
    <w:p>
      <w:pPr>
        <w:spacing w:line="336" w:lineRule="auto"/>
        <w:rPr>
          <w:rFonts w:eastAsia="仿宋_GB2312"/>
          <w:sz w:val="32"/>
          <w:szCs w:val="32"/>
        </w:rPr>
      </w:pPr>
      <w:r>
        <w:rPr>
          <w:rFonts w:eastAsia="仿宋_GB2312"/>
          <w:b/>
          <w:bCs/>
          <w:sz w:val="32"/>
          <w:szCs w:val="32"/>
        </w:rPr>
        <w:t>9.</w:t>
      </w:r>
      <w:r>
        <w:rPr>
          <w:rFonts w:hint="eastAsia" w:eastAsia="仿宋_GB2312"/>
          <w:b/>
          <w:bCs/>
          <w:sz w:val="32"/>
          <w:szCs w:val="32"/>
        </w:rPr>
        <w:t>文件九：</w:t>
      </w:r>
      <w:r>
        <w:rPr>
          <w:rFonts w:hint="eastAsia" w:eastAsia="仿宋_GB2312"/>
          <w:sz w:val="32"/>
          <w:szCs w:val="32"/>
        </w:rPr>
        <w:t>提交报价文件截至日前近</w:t>
      </w:r>
      <w:r>
        <w:rPr>
          <w:rFonts w:eastAsia="仿宋_GB2312"/>
          <w:sz w:val="32"/>
          <w:szCs w:val="32"/>
        </w:rPr>
        <w:t>6</w:t>
      </w:r>
      <w:r>
        <w:rPr>
          <w:rFonts w:hint="eastAsia" w:eastAsia="仿宋_GB2312"/>
          <w:sz w:val="32"/>
          <w:szCs w:val="32"/>
        </w:rPr>
        <w:t>个月内任何一月的资产负债表、利润表、现金流量表的复印件；</w:t>
      </w:r>
    </w:p>
    <w:p>
      <w:pPr>
        <w:spacing w:line="336" w:lineRule="auto"/>
        <w:jc w:val="both"/>
        <w:rPr>
          <w:rFonts w:eastAsia="仿宋_GB2312"/>
          <w:bCs/>
          <w:sz w:val="32"/>
          <w:szCs w:val="32"/>
          <w:highlight w:val="yellow"/>
        </w:rPr>
      </w:pPr>
      <w:r>
        <w:rPr>
          <w:rFonts w:eastAsia="仿宋_GB2312"/>
          <w:b/>
          <w:bCs/>
          <w:sz w:val="32"/>
          <w:szCs w:val="32"/>
          <w:highlight w:val="yellow"/>
        </w:rPr>
        <w:t>10.</w:t>
      </w:r>
      <w:r>
        <w:rPr>
          <w:rFonts w:hint="eastAsia" w:eastAsia="仿宋_GB2312"/>
          <w:b/>
          <w:bCs/>
          <w:sz w:val="32"/>
          <w:szCs w:val="32"/>
          <w:highlight w:val="yellow"/>
        </w:rPr>
        <w:t>文件十：</w:t>
      </w:r>
      <w:r>
        <w:rPr>
          <w:rFonts w:hint="eastAsia" w:eastAsia="仿宋_GB2312"/>
          <w:bCs/>
          <w:sz w:val="32"/>
          <w:szCs w:val="32"/>
          <w:highlight w:val="yellow"/>
        </w:rPr>
        <w:t>提供公司法务人员证书复印件及社保证明或有效期内的律师事务所合作服务协议、合同；</w:t>
      </w:r>
    </w:p>
    <w:p>
      <w:pPr>
        <w:spacing w:line="336" w:lineRule="auto"/>
        <w:jc w:val="both"/>
        <w:rPr>
          <w:rFonts w:eastAsia="仿宋_GB2312"/>
          <w:sz w:val="32"/>
          <w:szCs w:val="32"/>
        </w:rPr>
      </w:pPr>
      <w:r>
        <w:rPr>
          <w:rFonts w:eastAsia="仿宋_GB2312"/>
          <w:b/>
          <w:bCs/>
          <w:sz w:val="32"/>
          <w:szCs w:val="32"/>
        </w:rPr>
        <w:t>11.</w:t>
      </w:r>
      <w:r>
        <w:rPr>
          <w:rFonts w:hint="eastAsia" w:eastAsia="仿宋_GB2312"/>
          <w:b/>
          <w:bCs/>
          <w:sz w:val="32"/>
          <w:szCs w:val="32"/>
        </w:rPr>
        <w:t>文件十一：</w:t>
      </w:r>
      <w:r>
        <w:rPr>
          <w:rFonts w:hint="eastAsia" w:eastAsia="仿宋_GB2312"/>
          <w:sz w:val="32"/>
          <w:szCs w:val="32"/>
        </w:rPr>
        <w:t>提供在中山市财政局及住建备案的证明；</w:t>
      </w:r>
    </w:p>
    <w:p>
      <w:pPr>
        <w:rPr>
          <w:sz w:val="28"/>
          <w:szCs w:val="28"/>
        </w:rPr>
      </w:pPr>
    </w:p>
    <w:p>
      <w:pPr>
        <w:pStyle w:val="2"/>
        <w:rPr>
          <w:sz w:val="28"/>
          <w:szCs w:val="28"/>
        </w:rPr>
      </w:pPr>
    </w:p>
    <w:p>
      <w:pPr>
        <w:pStyle w:val="2"/>
        <w:rPr>
          <w:sz w:val="28"/>
          <w:szCs w:val="28"/>
        </w:rPr>
      </w:pPr>
    </w:p>
    <w:p>
      <w:pPr>
        <w:pStyle w:val="2"/>
      </w:pPr>
    </w:p>
    <w:p>
      <w:pPr>
        <w:pStyle w:val="2"/>
        <w:rPr>
          <w:rFonts w:eastAsia="仿宋_GB2312"/>
          <w:sz w:val="32"/>
          <w:szCs w:val="32"/>
        </w:rPr>
      </w:pPr>
      <w:r>
        <w:rPr>
          <w:rFonts w:eastAsia="仿宋_GB2312"/>
          <w:b/>
          <w:bCs/>
          <w:sz w:val="32"/>
          <w:szCs w:val="32"/>
        </w:rPr>
        <w:t>1</w:t>
      </w:r>
      <w:r>
        <w:rPr>
          <w:rFonts w:hint="eastAsia" w:eastAsia="仿宋_GB2312"/>
          <w:b/>
          <w:bCs/>
          <w:sz w:val="32"/>
          <w:szCs w:val="32"/>
        </w:rPr>
        <w:t>2</w:t>
      </w:r>
      <w:r>
        <w:rPr>
          <w:rFonts w:eastAsia="仿宋_GB2312"/>
          <w:b/>
          <w:bCs/>
          <w:sz w:val="32"/>
          <w:szCs w:val="32"/>
        </w:rPr>
        <w:t>.</w:t>
      </w:r>
      <w:r>
        <w:rPr>
          <w:rFonts w:hint="eastAsia" w:eastAsia="仿宋_GB2312"/>
          <w:b/>
          <w:bCs/>
          <w:sz w:val="32"/>
          <w:szCs w:val="32"/>
        </w:rPr>
        <w:t>文件十二：</w:t>
      </w:r>
    </w:p>
    <w:p>
      <w:pPr>
        <w:pStyle w:val="2"/>
      </w:pPr>
    </w:p>
    <w:p>
      <w:pPr>
        <w:jc w:val="center"/>
        <w:rPr>
          <w:rFonts w:eastAsia="创艺简标宋"/>
          <w:sz w:val="44"/>
          <w:szCs w:val="44"/>
        </w:rPr>
      </w:pPr>
      <w:r>
        <w:rPr>
          <w:rFonts w:eastAsia="创艺简标宋"/>
          <w:sz w:val="44"/>
          <w:szCs w:val="44"/>
        </w:rPr>
        <w:t>招标代理服务人员一览表</w:t>
      </w:r>
    </w:p>
    <w:p>
      <w:pPr>
        <w:jc w:val="center"/>
        <w:rPr>
          <w:rFonts w:eastAsia="创艺简标宋"/>
          <w:sz w:val="32"/>
          <w:szCs w:val="32"/>
        </w:rPr>
      </w:pPr>
    </w:p>
    <w:p>
      <w:pPr>
        <w:rPr>
          <w:rFonts w:eastAsia="仿宋_GB2312"/>
          <w:sz w:val="32"/>
          <w:szCs w:val="32"/>
        </w:rPr>
      </w:pPr>
      <w:r>
        <w:rPr>
          <w:rFonts w:hint="eastAsia" w:eastAsia="仿宋_GB2312"/>
          <w:sz w:val="32"/>
          <w:szCs w:val="32"/>
        </w:rPr>
        <w:t>参选单位名称（公章）：</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75"/>
        <w:gridCol w:w="720"/>
        <w:gridCol w:w="735"/>
        <w:gridCol w:w="825"/>
        <w:gridCol w:w="1125"/>
        <w:gridCol w:w="1080"/>
        <w:gridCol w:w="1095"/>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74" w:type="dxa"/>
            <w:tcBorders>
              <w:top w:val="single" w:color="auto" w:sz="12" w:space="0"/>
              <w:bottom w:val="double" w:color="auto" w:sz="4" w:space="0"/>
            </w:tcBorders>
            <w:shd w:val="clear" w:color="auto" w:fill="EEECE1"/>
            <w:vAlign w:val="center"/>
          </w:tcPr>
          <w:p>
            <w:pPr>
              <w:snapToGrid w:val="0"/>
              <w:ind w:left="-88" w:leftChars="-44" w:right="-76" w:rightChars="-38"/>
              <w:jc w:val="center"/>
              <w:rPr>
                <w:sz w:val="21"/>
                <w:szCs w:val="21"/>
              </w:rPr>
            </w:pPr>
            <w:r>
              <w:rPr>
                <w:rFonts w:hint="eastAsia"/>
                <w:sz w:val="21"/>
                <w:szCs w:val="21"/>
              </w:rPr>
              <w:t>序号</w:t>
            </w:r>
          </w:p>
        </w:tc>
        <w:tc>
          <w:tcPr>
            <w:tcW w:w="775" w:type="dxa"/>
            <w:tcBorders>
              <w:top w:val="single" w:color="auto" w:sz="12" w:space="0"/>
              <w:bottom w:val="double" w:color="auto" w:sz="4" w:space="0"/>
            </w:tcBorders>
            <w:shd w:val="clear" w:color="auto" w:fill="EEECE1"/>
            <w:vAlign w:val="center"/>
          </w:tcPr>
          <w:p>
            <w:pPr>
              <w:pStyle w:val="8"/>
              <w:keepNext w:val="0"/>
              <w:snapToGrid w:val="0"/>
              <w:spacing w:before="0" w:after="0" w:line="240" w:lineRule="auto"/>
              <w:textAlignment w:val="auto"/>
              <w:rPr>
                <w:snapToGrid/>
                <w:spacing w:val="0"/>
                <w:kern w:val="2"/>
                <w:sz w:val="22"/>
                <w:szCs w:val="28"/>
              </w:rPr>
            </w:pPr>
            <w:r>
              <w:rPr>
                <w:rFonts w:hint="eastAsia"/>
                <w:snapToGrid/>
                <w:spacing w:val="0"/>
                <w:kern w:val="2"/>
                <w:sz w:val="22"/>
                <w:szCs w:val="28"/>
              </w:rPr>
              <w:t>姓名</w:t>
            </w:r>
          </w:p>
        </w:tc>
        <w:tc>
          <w:tcPr>
            <w:tcW w:w="720"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性别</w:t>
            </w:r>
          </w:p>
        </w:tc>
        <w:tc>
          <w:tcPr>
            <w:tcW w:w="735"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学历</w:t>
            </w:r>
          </w:p>
        </w:tc>
        <w:tc>
          <w:tcPr>
            <w:tcW w:w="1125"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职称和获得认证资质证书</w:t>
            </w:r>
          </w:p>
        </w:tc>
        <w:tc>
          <w:tcPr>
            <w:tcW w:w="1080"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专业</w:t>
            </w:r>
          </w:p>
        </w:tc>
        <w:tc>
          <w:tcPr>
            <w:tcW w:w="1095"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经验年限</w:t>
            </w:r>
          </w:p>
        </w:tc>
        <w:tc>
          <w:tcPr>
            <w:tcW w:w="2365" w:type="dxa"/>
            <w:tcBorders>
              <w:top w:val="single" w:color="auto" w:sz="12" w:space="0"/>
              <w:bottom w:val="double" w:color="auto" w:sz="4" w:space="0"/>
            </w:tcBorders>
            <w:shd w:val="clear" w:color="auto" w:fill="EEECE1"/>
            <w:vAlign w:val="center"/>
          </w:tcPr>
          <w:p>
            <w:pPr>
              <w:snapToGrid w:val="0"/>
              <w:jc w:val="center"/>
              <w:rPr>
                <w:sz w:val="21"/>
                <w:szCs w:val="21"/>
              </w:rPr>
            </w:pPr>
            <w:r>
              <w:rPr>
                <w:rFonts w:hint="eastAsia"/>
                <w:sz w:val="21"/>
                <w:szCs w:val="21"/>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4" w:type="dxa"/>
            <w:tcBorders>
              <w:top w:val="double" w:color="auto" w:sz="4" w:space="0"/>
            </w:tcBorders>
            <w:vAlign w:val="center"/>
          </w:tcPr>
          <w:p>
            <w:pPr>
              <w:spacing w:line="400" w:lineRule="exact"/>
              <w:jc w:val="center"/>
            </w:pPr>
          </w:p>
        </w:tc>
        <w:tc>
          <w:tcPr>
            <w:tcW w:w="775" w:type="dxa"/>
            <w:tcBorders>
              <w:top w:val="double" w:color="auto" w:sz="4" w:space="0"/>
            </w:tcBorders>
            <w:vAlign w:val="center"/>
          </w:tcPr>
          <w:p>
            <w:pPr>
              <w:spacing w:line="400" w:lineRule="exact"/>
              <w:jc w:val="center"/>
            </w:pPr>
          </w:p>
        </w:tc>
        <w:tc>
          <w:tcPr>
            <w:tcW w:w="720" w:type="dxa"/>
            <w:tcBorders>
              <w:top w:val="double" w:color="auto" w:sz="4" w:space="0"/>
            </w:tcBorders>
            <w:vAlign w:val="center"/>
          </w:tcPr>
          <w:p>
            <w:pPr>
              <w:spacing w:line="400" w:lineRule="exact"/>
              <w:jc w:val="center"/>
            </w:pPr>
          </w:p>
        </w:tc>
        <w:tc>
          <w:tcPr>
            <w:tcW w:w="735" w:type="dxa"/>
            <w:tcBorders>
              <w:top w:val="double" w:color="auto" w:sz="4" w:space="0"/>
            </w:tcBorders>
            <w:vAlign w:val="center"/>
          </w:tcPr>
          <w:p>
            <w:pPr>
              <w:spacing w:line="400" w:lineRule="exact"/>
              <w:jc w:val="center"/>
            </w:pPr>
          </w:p>
        </w:tc>
        <w:tc>
          <w:tcPr>
            <w:tcW w:w="825" w:type="dxa"/>
            <w:tcBorders>
              <w:top w:val="double" w:color="auto" w:sz="4" w:space="0"/>
            </w:tcBorders>
            <w:vAlign w:val="center"/>
          </w:tcPr>
          <w:p>
            <w:pPr>
              <w:spacing w:line="400" w:lineRule="exact"/>
              <w:jc w:val="center"/>
            </w:pPr>
          </w:p>
        </w:tc>
        <w:tc>
          <w:tcPr>
            <w:tcW w:w="1125" w:type="dxa"/>
            <w:tcBorders>
              <w:top w:val="double" w:color="auto" w:sz="4" w:space="0"/>
            </w:tcBorders>
            <w:vAlign w:val="center"/>
          </w:tcPr>
          <w:p>
            <w:pPr>
              <w:spacing w:line="400" w:lineRule="exact"/>
              <w:jc w:val="center"/>
            </w:pPr>
          </w:p>
        </w:tc>
        <w:tc>
          <w:tcPr>
            <w:tcW w:w="1080" w:type="dxa"/>
            <w:tcBorders>
              <w:top w:val="double" w:color="auto" w:sz="4" w:space="0"/>
            </w:tcBorders>
            <w:vAlign w:val="center"/>
          </w:tcPr>
          <w:p>
            <w:pPr>
              <w:spacing w:line="400" w:lineRule="exact"/>
              <w:jc w:val="center"/>
            </w:pPr>
          </w:p>
        </w:tc>
        <w:tc>
          <w:tcPr>
            <w:tcW w:w="1095" w:type="dxa"/>
            <w:tcBorders>
              <w:top w:val="double" w:color="auto" w:sz="4" w:space="0"/>
            </w:tcBorders>
            <w:vAlign w:val="center"/>
          </w:tcPr>
          <w:p>
            <w:pPr>
              <w:spacing w:line="400" w:lineRule="exact"/>
              <w:jc w:val="center"/>
            </w:pPr>
          </w:p>
        </w:tc>
        <w:tc>
          <w:tcPr>
            <w:tcW w:w="2365" w:type="dxa"/>
            <w:tcBorders>
              <w:top w:val="double" w:color="auto" w:sz="4" w:space="0"/>
            </w:tcBorders>
            <w:vAlign w:val="center"/>
          </w:tcPr>
          <w:p>
            <w:pPr>
              <w:spacing w:line="400" w:lineRule="exact"/>
              <w:jc w:val="center"/>
            </w:pPr>
          </w:p>
        </w:tc>
      </w:tr>
    </w:tbl>
    <w:p>
      <w:pPr>
        <w:spacing w:line="500" w:lineRule="exact"/>
        <w:rPr>
          <w:rFonts w:eastAsia="仿宋_GB2312"/>
          <w:bCs/>
          <w:sz w:val="32"/>
          <w:szCs w:val="32"/>
        </w:rPr>
      </w:pPr>
    </w:p>
    <w:p>
      <w:pPr>
        <w:spacing w:line="500" w:lineRule="exact"/>
        <w:rPr>
          <w:rFonts w:eastAsia="仿宋_GB2312"/>
          <w:sz w:val="32"/>
          <w:szCs w:val="32"/>
        </w:rPr>
      </w:pPr>
      <w:r>
        <w:rPr>
          <w:rFonts w:hint="eastAsia" w:eastAsia="仿宋_GB2312"/>
          <w:bCs/>
          <w:sz w:val="32"/>
          <w:szCs w:val="32"/>
        </w:rPr>
        <w:t>备注：</w:t>
      </w:r>
      <w:r>
        <w:rPr>
          <w:rFonts w:hint="eastAsia" w:eastAsia="仿宋_GB2312"/>
          <w:sz w:val="32"/>
          <w:szCs w:val="32"/>
        </w:rPr>
        <w:t>根据评审表的要求提交相应证明资料（包括但不限于学位证复印件、学历证复印件、执业资格证书复印件、职称证书复印件、近</w:t>
      </w:r>
      <w:r>
        <w:rPr>
          <w:rFonts w:eastAsia="仿宋_GB2312"/>
          <w:sz w:val="32"/>
          <w:szCs w:val="32"/>
        </w:rPr>
        <w:t>6</w:t>
      </w:r>
      <w:r>
        <w:rPr>
          <w:rFonts w:hint="eastAsia" w:eastAsia="仿宋_GB2312"/>
          <w:sz w:val="32"/>
          <w:szCs w:val="32"/>
        </w:rPr>
        <w:t>个月的任意一个月社保参保证明等，提供资料均需加盖公司公章）。</w:t>
      </w:r>
    </w:p>
    <w:p>
      <w:pPr>
        <w:rPr>
          <w:sz w:val="28"/>
          <w:szCs w:val="28"/>
        </w:rPr>
      </w:pP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rPr>
          <w:sz w:val="28"/>
          <w:szCs w:val="28"/>
        </w:rPr>
      </w:pPr>
    </w:p>
    <w:p>
      <w:pPr>
        <w:pStyle w:val="3"/>
        <w:snapToGrid w:val="0"/>
        <w:spacing w:before="0" w:after="0" w:line="360" w:lineRule="auto"/>
        <w:rPr>
          <w:rFonts w:ascii="Times New Roman" w:hAnsi="Times New Roman" w:eastAsia="仿宋_GB2312"/>
          <w:lang w:val="en-US"/>
        </w:rPr>
      </w:pPr>
      <w:r>
        <w:rPr>
          <w:rFonts w:ascii="Times New Roman" w:hAnsi="Times New Roman" w:eastAsia="仿宋_GB2312"/>
          <w:lang w:val="en-US"/>
        </w:rPr>
        <w:t>1</w:t>
      </w:r>
      <w:r>
        <w:rPr>
          <w:rFonts w:hint="eastAsia" w:ascii="Times New Roman" w:hAnsi="Times New Roman" w:eastAsia="仿宋_GB2312"/>
          <w:lang w:val="en-US"/>
        </w:rPr>
        <w:t>3</w:t>
      </w:r>
      <w:r>
        <w:rPr>
          <w:rFonts w:ascii="Times New Roman" w:hAnsi="Times New Roman" w:eastAsia="仿宋_GB2312"/>
          <w:lang w:val="en-US"/>
        </w:rPr>
        <w:t>.</w:t>
      </w:r>
      <w:r>
        <w:rPr>
          <w:rFonts w:hint="eastAsia" w:ascii="Times New Roman" w:hAnsi="Times New Roman" w:eastAsia="仿宋_GB2312"/>
          <w:lang w:val="en-US"/>
        </w:rPr>
        <w:t>文件十三：</w:t>
      </w:r>
    </w:p>
    <w:p/>
    <w:p>
      <w:pPr>
        <w:pStyle w:val="3"/>
        <w:snapToGrid w:val="0"/>
        <w:spacing w:before="0" w:after="0" w:line="360" w:lineRule="auto"/>
        <w:ind w:firstLine="3520" w:firstLineChars="800"/>
        <w:rPr>
          <w:rFonts w:ascii="Times New Roman" w:hAnsi="Times New Roman"/>
          <w:b w:val="0"/>
          <w:lang w:val="en-US"/>
        </w:rPr>
      </w:pPr>
      <w:r>
        <w:rPr>
          <w:rFonts w:ascii="Times New Roman" w:hAnsi="Times New Roman" w:eastAsia="创艺简标宋"/>
          <w:b w:val="0"/>
          <w:sz w:val="44"/>
          <w:szCs w:val="44"/>
        </w:rPr>
        <w:t>报价表</w:t>
      </w:r>
      <w:r>
        <w:rPr>
          <w:rFonts w:ascii="Times New Roman" w:hAnsi="Times New Roman" w:eastAsia="创艺简标宋"/>
          <w:b w:val="0"/>
          <w:sz w:val="44"/>
          <w:szCs w:val="44"/>
          <w:lang w:val="en-US"/>
        </w:rPr>
        <w:t xml:space="preserve"> </w:t>
      </w:r>
      <w:r>
        <w:rPr>
          <w:rFonts w:ascii="Times New Roman" w:hAnsi="Times New Roman"/>
          <w:b w:val="0"/>
          <w:lang w:val="en-US"/>
        </w:rPr>
        <w:t xml:space="preserve"> </w:t>
      </w:r>
    </w:p>
    <w:p>
      <w:pPr>
        <w:tabs>
          <w:tab w:val="left" w:pos="7740"/>
        </w:tabs>
        <w:snapToGrid w:val="0"/>
        <w:spacing w:line="360" w:lineRule="auto"/>
        <w:rPr>
          <w:sz w:val="24"/>
        </w:rPr>
      </w:pPr>
      <w:r>
        <w:rPr>
          <w:rFonts w:hint="eastAsia" w:eastAsia="仿宋_GB2312"/>
          <w:sz w:val="32"/>
          <w:szCs w:val="32"/>
        </w:rPr>
        <w:t>参选单位名称：</w:t>
      </w:r>
      <w:r>
        <w:rPr>
          <w:rFonts w:eastAsia="仿宋_GB2312"/>
          <w:sz w:val="32"/>
          <w:szCs w:val="32"/>
        </w:rPr>
        <w:t xml:space="preserve">    </w:t>
      </w:r>
      <w:r>
        <w:t xml:space="preserve">                                        </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21"/>
        <w:gridCol w:w="3209"/>
        <w:gridCol w:w="2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00" w:type="dxa"/>
            <w:tcBorders>
              <w:top w:val="single" w:color="auto" w:sz="12" w:space="0"/>
              <w:bottom w:val="double" w:color="auto" w:sz="4" w:space="0"/>
            </w:tcBorders>
            <w:shd w:val="clear" w:color="auto" w:fill="EEECE1"/>
            <w:vAlign w:val="center"/>
          </w:tcPr>
          <w:p>
            <w:pPr>
              <w:snapToGrid w:val="0"/>
              <w:jc w:val="center"/>
              <w:rPr>
                <w:b/>
                <w:sz w:val="24"/>
                <w:szCs w:val="28"/>
              </w:rPr>
            </w:pPr>
            <w:r>
              <w:rPr>
                <w:rFonts w:hint="eastAsia"/>
                <w:b/>
                <w:sz w:val="24"/>
                <w:szCs w:val="28"/>
              </w:rPr>
              <w:t>采购内容</w:t>
            </w:r>
          </w:p>
        </w:tc>
        <w:tc>
          <w:tcPr>
            <w:tcW w:w="821" w:type="dxa"/>
            <w:tcBorders>
              <w:top w:val="single" w:color="auto" w:sz="12" w:space="0"/>
              <w:bottom w:val="double" w:color="auto" w:sz="4" w:space="0"/>
            </w:tcBorders>
            <w:shd w:val="clear" w:color="auto" w:fill="EEECE1"/>
            <w:vAlign w:val="center"/>
          </w:tcPr>
          <w:p>
            <w:pPr>
              <w:snapToGrid w:val="0"/>
              <w:jc w:val="center"/>
              <w:rPr>
                <w:b/>
                <w:sz w:val="24"/>
                <w:szCs w:val="28"/>
              </w:rPr>
            </w:pPr>
            <w:r>
              <w:rPr>
                <w:rFonts w:hint="eastAsia"/>
                <w:b/>
                <w:sz w:val="24"/>
                <w:szCs w:val="28"/>
              </w:rPr>
              <w:t>数量</w:t>
            </w:r>
          </w:p>
        </w:tc>
        <w:tc>
          <w:tcPr>
            <w:tcW w:w="3209" w:type="dxa"/>
            <w:tcBorders>
              <w:top w:val="single" w:color="auto" w:sz="12" w:space="0"/>
              <w:bottom w:val="double" w:color="auto" w:sz="4" w:space="0"/>
            </w:tcBorders>
            <w:shd w:val="clear" w:color="auto" w:fill="EEECE1"/>
            <w:vAlign w:val="center"/>
          </w:tcPr>
          <w:p>
            <w:pPr>
              <w:snapToGrid w:val="0"/>
              <w:jc w:val="center"/>
              <w:rPr>
                <w:b/>
                <w:sz w:val="24"/>
                <w:szCs w:val="28"/>
              </w:rPr>
            </w:pPr>
            <w:r>
              <w:rPr>
                <w:rFonts w:hint="eastAsia"/>
                <w:b/>
                <w:sz w:val="24"/>
                <w:szCs w:val="28"/>
              </w:rPr>
              <w:t>报价优惠率</w:t>
            </w:r>
          </w:p>
          <w:p>
            <w:pPr>
              <w:snapToGrid w:val="0"/>
              <w:jc w:val="center"/>
              <w:rPr>
                <w:b/>
                <w:sz w:val="24"/>
                <w:szCs w:val="28"/>
              </w:rPr>
            </w:pPr>
            <w:r>
              <w:rPr>
                <w:rFonts w:hint="eastAsia"/>
                <w:b/>
                <w:sz w:val="24"/>
                <w:szCs w:val="28"/>
              </w:rPr>
              <w:t>（百分比</w:t>
            </w:r>
            <w:r>
              <w:rPr>
                <w:b/>
                <w:sz w:val="24"/>
                <w:szCs w:val="28"/>
              </w:rPr>
              <w:t xml:space="preserve"> %</w:t>
            </w:r>
            <w:r>
              <w:rPr>
                <w:rFonts w:hint="eastAsia"/>
                <w:b/>
                <w:sz w:val="24"/>
                <w:szCs w:val="28"/>
              </w:rPr>
              <w:t>）</w:t>
            </w:r>
          </w:p>
        </w:tc>
        <w:tc>
          <w:tcPr>
            <w:tcW w:w="2528" w:type="dxa"/>
            <w:tcBorders>
              <w:top w:val="single" w:color="auto" w:sz="12" w:space="0"/>
              <w:bottom w:val="double" w:color="auto" w:sz="4" w:space="0"/>
            </w:tcBorders>
            <w:shd w:val="clear" w:color="auto" w:fill="EEECE1"/>
            <w:vAlign w:val="center"/>
          </w:tcPr>
          <w:p>
            <w:pPr>
              <w:jc w:val="center"/>
              <w:rPr>
                <w:b/>
                <w:sz w:val="24"/>
                <w:szCs w:val="28"/>
              </w:rPr>
            </w:pPr>
            <w:r>
              <w:rPr>
                <w:rFonts w:hint="eastAsia"/>
                <w:b/>
                <w:sz w:val="24"/>
                <w:szCs w:val="28"/>
              </w:rPr>
              <w:t>资格期限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700" w:type="dxa"/>
            <w:tcBorders>
              <w:top w:val="double" w:color="auto" w:sz="4" w:space="0"/>
              <w:bottom w:val="single" w:color="auto" w:sz="4" w:space="0"/>
            </w:tcBorders>
            <w:vAlign w:val="center"/>
          </w:tcPr>
          <w:p>
            <w:pPr>
              <w:snapToGrid w:val="0"/>
              <w:jc w:val="center"/>
              <w:rPr>
                <w:bCs/>
                <w:szCs w:val="21"/>
              </w:rPr>
            </w:pPr>
            <w:r>
              <w:rPr>
                <w:sz w:val="28"/>
                <w:szCs w:val="28"/>
                <w:u w:val="single"/>
              </w:rPr>
              <w:t>2023</w:t>
            </w:r>
            <w:r>
              <w:rPr>
                <w:rFonts w:hint="eastAsia"/>
                <w:sz w:val="28"/>
                <w:szCs w:val="28"/>
                <w:u w:val="single"/>
              </w:rPr>
              <w:t>年——</w:t>
            </w:r>
            <w:r>
              <w:rPr>
                <w:sz w:val="28"/>
                <w:szCs w:val="28"/>
                <w:u w:val="single"/>
              </w:rPr>
              <w:t>2</w:t>
            </w:r>
            <w:r>
              <w:rPr>
                <w:rFonts w:hint="eastAsia"/>
                <w:sz w:val="28"/>
                <w:szCs w:val="28"/>
                <w:u w:val="single"/>
                <w:lang w:val="en-US" w:eastAsia="zh-CN"/>
              </w:rPr>
              <w:t>02</w:t>
            </w:r>
            <w:r>
              <w:rPr>
                <w:sz w:val="28"/>
                <w:szCs w:val="28"/>
                <w:u w:val="single"/>
              </w:rPr>
              <w:t>6</w:t>
            </w:r>
            <w:r>
              <w:rPr>
                <w:rFonts w:hint="eastAsia"/>
                <w:sz w:val="28"/>
                <w:szCs w:val="28"/>
                <w:u w:val="single"/>
              </w:rPr>
              <w:t>年度招标代理中介服务机构建库</w:t>
            </w:r>
          </w:p>
        </w:tc>
        <w:tc>
          <w:tcPr>
            <w:tcW w:w="821" w:type="dxa"/>
            <w:tcBorders>
              <w:top w:val="double" w:color="auto" w:sz="4" w:space="0"/>
              <w:bottom w:val="single" w:color="auto" w:sz="4" w:space="0"/>
            </w:tcBorders>
            <w:vAlign w:val="center"/>
          </w:tcPr>
          <w:p>
            <w:pPr>
              <w:snapToGrid w:val="0"/>
              <w:jc w:val="center"/>
              <w:rPr>
                <w:bCs/>
                <w:sz w:val="22"/>
                <w:szCs w:val="24"/>
              </w:rPr>
            </w:pPr>
            <w:r>
              <w:rPr>
                <w:rFonts w:hint="eastAsia"/>
                <w:bCs/>
                <w:sz w:val="22"/>
                <w:szCs w:val="24"/>
              </w:rPr>
              <w:t>一宗</w:t>
            </w:r>
          </w:p>
        </w:tc>
        <w:tc>
          <w:tcPr>
            <w:tcW w:w="3209" w:type="dxa"/>
            <w:tcBorders>
              <w:top w:val="double" w:color="auto" w:sz="4" w:space="0"/>
              <w:bottom w:val="single" w:color="auto" w:sz="4" w:space="0"/>
            </w:tcBorders>
            <w:vAlign w:val="center"/>
          </w:tcPr>
          <w:p>
            <w:pPr>
              <w:snapToGrid w:val="0"/>
              <w:rPr>
                <w:bCs/>
                <w:sz w:val="22"/>
                <w:szCs w:val="24"/>
                <w:u w:val="single"/>
              </w:rPr>
            </w:pPr>
            <w:r>
              <w:rPr>
                <w:rFonts w:hint="eastAsia"/>
                <w:bCs/>
                <w:sz w:val="22"/>
                <w:szCs w:val="24"/>
              </w:rPr>
              <w:t>小写：</w:t>
            </w:r>
            <w:r>
              <w:rPr>
                <w:bCs/>
                <w:sz w:val="22"/>
                <w:szCs w:val="24"/>
                <w:u w:val="single"/>
              </w:rPr>
              <w:t xml:space="preserve">                                 </w:t>
            </w:r>
          </w:p>
          <w:p>
            <w:pPr>
              <w:snapToGrid w:val="0"/>
              <w:rPr>
                <w:bCs/>
                <w:sz w:val="22"/>
                <w:szCs w:val="24"/>
                <w:u w:val="single"/>
              </w:rPr>
            </w:pPr>
            <w:r>
              <w:rPr>
                <w:rFonts w:hint="eastAsia"/>
                <w:bCs/>
                <w:sz w:val="22"/>
                <w:szCs w:val="24"/>
              </w:rPr>
              <w:t>大写：</w:t>
            </w:r>
            <w:r>
              <w:rPr>
                <w:bCs/>
                <w:sz w:val="22"/>
                <w:szCs w:val="24"/>
                <w:u w:val="single"/>
              </w:rPr>
              <w:t xml:space="preserve">                                    </w:t>
            </w:r>
          </w:p>
        </w:tc>
        <w:tc>
          <w:tcPr>
            <w:tcW w:w="2528" w:type="dxa"/>
            <w:tcBorders>
              <w:top w:val="double" w:color="auto" w:sz="4" w:space="0"/>
              <w:bottom w:val="single" w:color="auto" w:sz="4" w:space="0"/>
            </w:tcBorders>
            <w:vAlign w:val="center"/>
          </w:tcPr>
          <w:p>
            <w:pPr>
              <w:jc w:val="center"/>
              <w:rPr>
                <w:sz w:val="22"/>
                <w:szCs w:val="24"/>
              </w:rPr>
            </w:pPr>
            <w:r>
              <w:rPr>
                <w:rFonts w:hint="eastAsia"/>
                <w:sz w:val="22"/>
                <w:szCs w:val="24"/>
              </w:rPr>
              <w:t>资格服务合同签订起至</w:t>
            </w:r>
            <w:r>
              <w:rPr>
                <w:sz w:val="22"/>
                <w:szCs w:val="24"/>
              </w:rPr>
              <w:t>3</w:t>
            </w:r>
            <w:r>
              <w:rPr>
                <w:rFonts w:hint="eastAsia"/>
                <w:sz w:val="22"/>
                <w:szCs w:val="24"/>
              </w:rPr>
              <w:t>年。（其间如分配的工作有违规违法行为者，将取消其服务资格。）</w:t>
            </w:r>
          </w:p>
        </w:tc>
      </w:tr>
    </w:tbl>
    <w:p>
      <w:pPr>
        <w:spacing w:line="500" w:lineRule="exact"/>
        <w:ind w:firstLine="656" w:firstLineChars="200"/>
        <w:rPr>
          <w:rFonts w:eastAsia="仿宋_GB2312"/>
          <w:spacing w:val="4"/>
          <w:sz w:val="32"/>
          <w:szCs w:val="32"/>
        </w:rPr>
      </w:pPr>
    </w:p>
    <w:p>
      <w:pPr>
        <w:spacing w:line="500" w:lineRule="exact"/>
        <w:rPr>
          <w:rFonts w:eastAsia="仿宋_GB2312"/>
          <w:sz w:val="32"/>
          <w:szCs w:val="32"/>
          <w:u w:val="single"/>
        </w:rPr>
      </w:pPr>
      <w:r>
        <w:rPr>
          <w:rFonts w:hint="eastAsia" w:eastAsia="仿宋_GB2312"/>
          <w:sz w:val="32"/>
          <w:szCs w:val="32"/>
        </w:rPr>
        <w:t>参选单位</w:t>
      </w:r>
      <w:r>
        <w:rPr>
          <w:rFonts w:hint="eastAsia" w:eastAsia="仿宋_GB2312"/>
          <w:spacing w:val="4"/>
          <w:sz w:val="32"/>
          <w:szCs w:val="32"/>
        </w:rPr>
        <w:t>名称（</w:t>
      </w:r>
      <w:r>
        <w:rPr>
          <w:rFonts w:hint="eastAsia" w:eastAsia="仿宋_GB2312"/>
          <w:sz w:val="32"/>
          <w:szCs w:val="32"/>
        </w:rPr>
        <w:t>单位盖</w:t>
      </w:r>
      <w:r>
        <w:rPr>
          <w:rFonts w:hint="eastAsia" w:eastAsia="仿宋_GB2312"/>
          <w:spacing w:val="4"/>
          <w:sz w:val="32"/>
          <w:szCs w:val="32"/>
        </w:rPr>
        <w:t>公章）：</w:t>
      </w:r>
      <w:r>
        <w:rPr>
          <w:rFonts w:eastAsia="仿宋_GB2312"/>
          <w:spacing w:val="4"/>
          <w:sz w:val="32"/>
          <w:szCs w:val="32"/>
          <w:u w:val="single"/>
        </w:rPr>
        <w:t xml:space="preserve">                             </w:t>
      </w:r>
    </w:p>
    <w:p>
      <w:pPr>
        <w:spacing w:line="520" w:lineRule="exact"/>
        <w:rPr>
          <w:rFonts w:eastAsia="仿宋_GB2312"/>
          <w:spacing w:val="4"/>
          <w:sz w:val="32"/>
          <w:szCs w:val="32"/>
        </w:rPr>
      </w:pPr>
      <w:r>
        <w:rPr>
          <w:rFonts w:hint="eastAsia" w:eastAsia="仿宋_GB2312"/>
          <w:sz w:val="32"/>
          <w:szCs w:val="32"/>
        </w:rPr>
        <w:t>法定代表人或参选单位授权代表（签名或盖章）：</w:t>
      </w:r>
      <w:r>
        <w:rPr>
          <w:rFonts w:eastAsia="仿宋_GB2312"/>
          <w:spacing w:val="4"/>
          <w:sz w:val="32"/>
          <w:szCs w:val="32"/>
          <w:u w:val="single"/>
        </w:rPr>
        <w:t xml:space="preserve">             </w:t>
      </w:r>
      <w:r>
        <w:rPr>
          <w:rFonts w:eastAsia="仿宋_GB2312"/>
          <w:spacing w:val="4"/>
          <w:sz w:val="32"/>
          <w:szCs w:val="32"/>
        </w:rPr>
        <w:t xml:space="preserve"> </w:t>
      </w:r>
      <w:r>
        <w:rPr>
          <w:rFonts w:hint="eastAsia" w:eastAsia="仿宋_GB2312"/>
          <w:spacing w:val="4"/>
          <w:sz w:val="32"/>
          <w:szCs w:val="32"/>
        </w:rPr>
        <w:t>职务：</w:t>
      </w:r>
      <w:r>
        <w:rPr>
          <w:rFonts w:eastAsia="仿宋_GB2312"/>
          <w:spacing w:val="4"/>
          <w:sz w:val="32"/>
          <w:szCs w:val="32"/>
          <w:u w:val="single"/>
        </w:rPr>
        <w:t xml:space="preserve">        </w:t>
      </w:r>
      <w:r>
        <w:rPr>
          <w:rFonts w:eastAsia="仿宋_GB2312"/>
          <w:spacing w:val="4"/>
          <w:sz w:val="32"/>
          <w:szCs w:val="32"/>
        </w:rPr>
        <w:t xml:space="preserve"> </w:t>
      </w:r>
    </w:p>
    <w:p>
      <w:pPr>
        <w:spacing w:line="520" w:lineRule="exact"/>
        <w:rPr>
          <w:spacing w:val="4"/>
        </w:rPr>
      </w:pPr>
      <w:r>
        <w:rPr>
          <w:rFonts w:hint="eastAsia" w:eastAsia="仿宋_GB2312"/>
          <w:spacing w:val="4"/>
          <w:sz w:val="32"/>
          <w:szCs w:val="32"/>
        </w:rPr>
        <w:t>日期：</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rPr>
        <w:t>日</w:t>
      </w:r>
      <w:r>
        <w:rPr>
          <w:rFonts w:eastAsia="仿宋_GB2312"/>
          <w:spacing w:val="4"/>
          <w:sz w:val="32"/>
          <w:szCs w:val="32"/>
          <w:u w:val="single"/>
        </w:rPr>
        <w:t xml:space="preserve">   </w:t>
      </w:r>
      <w:r>
        <w:rPr>
          <w:spacing w:val="4"/>
          <w:u w:val="single"/>
        </w:rPr>
        <w:t xml:space="preserve">      </w:t>
      </w:r>
    </w:p>
    <w:p>
      <w:pPr>
        <w:spacing w:line="400" w:lineRule="exact"/>
        <w:rPr>
          <w:b/>
          <w:bCs/>
          <w:szCs w:val="21"/>
        </w:rPr>
      </w:pPr>
    </w:p>
    <w:p>
      <w:pPr>
        <w:spacing w:line="400" w:lineRule="exact"/>
        <w:rPr>
          <w:b/>
          <w:bCs/>
          <w:szCs w:val="21"/>
        </w:rPr>
      </w:pPr>
      <w:r>
        <w:rPr>
          <w:rFonts w:hint="eastAsia"/>
          <w:b/>
          <w:bCs/>
          <w:szCs w:val="21"/>
        </w:rPr>
        <w:t>备注：</w:t>
      </w:r>
    </w:p>
    <w:p>
      <w:pPr>
        <w:numPr>
          <w:ilvl w:val="1"/>
          <w:numId w:val="1"/>
        </w:numPr>
        <w:snapToGrid w:val="0"/>
        <w:spacing w:line="360" w:lineRule="auto"/>
        <w:rPr>
          <w:b/>
          <w:bCs/>
          <w:szCs w:val="21"/>
        </w:rPr>
      </w:pPr>
      <w:r>
        <w:rPr>
          <w:b/>
        </w:rPr>
        <w:t>此表</w:t>
      </w:r>
      <w:r>
        <w:rPr>
          <w:rFonts w:hint="eastAsia"/>
          <w:b/>
        </w:rPr>
        <w:t>为报价文件的组成部分，</w:t>
      </w:r>
      <w:r>
        <w:rPr>
          <w:b/>
        </w:rPr>
        <w:t>须附在</w:t>
      </w:r>
      <w:r>
        <w:rPr>
          <w:rFonts w:hint="eastAsia"/>
          <w:b/>
        </w:rPr>
        <w:t>报价</w:t>
      </w:r>
      <w:r>
        <w:rPr>
          <w:b/>
        </w:rPr>
        <w:t>文件中</w:t>
      </w:r>
      <w:r>
        <w:rPr>
          <w:rFonts w:hint="eastAsia"/>
          <w:b/>
        </w:rPr>
        <w:t>。</w:t>
      </w:r>
    </w:p>
    <w:p>
      <w:pPr>
        <w:numPr>
          <w:ilvl w:val="1"/>
          <w:numId w:val="1"/>
        </w:numPr>
        <w:snapToGrid w:val="0"/>
        <w:spacing w:line="360" w:lineRule="auto"/>
        <w:rPr>
          <w:b/>
          <w:bCs/>
          <w:szCs w:val="21"/>
        </w:rPr>
      </w:pPr>
      <w:r>
        <w:rPr>
          <w:rFonts w:hint="eastAsia"/>
          <w:b/>
        </w:rPr>
        <w:t>此表内报价为最终价，开标信封及报价文件内不得含有任何对本报价进行修改的其他说明或资料，否则为无效报价</w:t>
      </w:r>
      <w:r>
        <w:rPr>
          <w:rFonts w:hint="eastAsia"/>
          <w:b/>
          <w:bCs/>
          <w:szCs w:val="21"/>
        </w:rPr>
        <w:t>。</w:t>
      </w:r>
    </w:p>
    <w:p>
      <w:pPr>
        <w:numPr>
          <w:ilvl w:val="1"/>
          <w:numId w:val="1"/>
        </w:numPr>
        <w:snapToGrid w:val="0"/>
        <w:spacing w:line="360" w:lineRule="auto"/>
        <w:rPr>
          <w:b/>
          <w:bCs/>
          <w:szCs w:val="21"/>
        </w:rPr>
      </w:pPr>
      <w:r>
        <w:rPr>
          <w:rFonts w:hint="eastAsia"/>
          <w:b/>
          <w:bCs/>
        </w:rPr>
        <w:t>报价的小数点后保留两位有效小数</w:t>
      </w:r>
      <w:r>
        <w:rPr>
          <w:rFonts w:hint="eastAsia"/>
          <w:b/>
          <w:bCs/>
          <w:szCs w:val="21"/>
        </w:rPr>
        <w:t>。</w:t>
      </w:r>
    </w:p>
    <w:p>
      <w:pPr>
        <w:numPr>
          <w:ilvl w:val="1"/>
          <w:numId w:val="1"/>
        </w:numPr>
        <w:tabs>
          <w:tab w:val="left" w:pos="840"/>
        </w:tabs>
        <w:snapToGrid w:val="0"/>
        <w:spacing w:line="360" w:lineRule="auto"/>
        <w:rPr>
          <w:b/>
        </w:rPr>
      </w:pPr>
      <w:r>
        <w:rPr>
          <w:rFonts w:hint="eastAsia"/>
          <w:b/>
        </w:rPr>
        <w:t>报价要求具体见公告第五条“</w:t>
      </w:r>
      <w:r>
        <w:rPr>
          <w:rFonts w:hint="eastAsia"/>
          <w:b/>
          <w:sz w:val="21"/>
          <w:szCs w:val="22"/>
        </w:rPr>
        <w:t>遴选方法”中“价格评分标准”要求。</w:t>
      </w:r>
    </w:p>
    <w:p>
      <w:pPr>
        <w:numPr>
          <w:ilvl w:val="1"/>
          <w:numId w:val="1"/>
        </w:numPr>
        <w:tabs>
          <w:tab w:val="left" w:pos="840"/>
        </w:tabs>
        <w:snapToGrid w:val="0"/>
        <w:spacing w:line="360" w:lineRule="auto"/>
        <w:rPr>
          <w:b/>
          <w:bCs/>
        </w:rPr>
      </w:pPr>
      <w:r>
        <w:rPr>
          <w:rFonts w:hint="eastAsia"/>
          <w:b/>
          <w:bCs/>
        </w:rPr>
        <w:t>报价优惠率不得大于或等于</w:t>
      </w:r>
      <w:r>
        <w:rPr>
          <w:b/>
          <w:bCs/>
        </w:rPr>
        <w:t>100%</w:t>
      </w:r>
      <w:r>
        <w:rPr>
          <w:rFonts w:hint="eastAsia"/>
          <w:b/>
          <w:bCs/>
        </w:rPr>
        <w:t>，不能为负数或零。</w:t>
      </w:r>
    </w:p>
    <w:p>
      <w:pPr>
        <w:numPr>
          <w:ilvl w:val="1"/>
          <w:numId w:val="1"/>
        </w:numPr>
        <w:tabs>
          <w:tab w:val="left" w:pos="840"/>
        </w:tabs>
        <w:snapToGrid w:val="0"/>
        <w:spacing w:line="360" w:lineRule="auto"/>
        <w:rPr>
          <w:b/>
        </w:rPr>
      </w:pPr>
      <w:r>
        <w:rPr>
          <w:rFonts w:hint="eastAsia"/>
          <w:b/>
        </w:rPr>
        <w:t>报价优惠率的报价均应包含国家规定的税费。</w:t>
      </w:r>
    </w:p>
    <w:p>
      <w:pPr>
        <w:numPr>
          <w:ilvl w:val="1"/>
          <w:numId w:val="1"/>
        </w:numPr>
        <w:tabs>
          <w:tab w:val="left" w:pos="840"/>
        </w:tabs>
        <w:snapToGrid w:val="0"/>
        <w:spacing w:line="360" w:lineRule="auto"/>
        <w:rPr>
          <w:b/>
        </w:rPr>
      </w:pPr>
      <w:r>
        <w:rPr>
          <w:rFonts w:hint="eastAsia"/>
          <w:b/>
        </w:rPr>
        <w:t>本项目不接受有选择性的报价，每个类别只允许报一个优惠率，且所报的优惠率应当适用于该类别所有工程项目。</w:t>
      </w:r>
    </w:p>
    <w:p>
      <w:pPr>
        <w:numPr>
          <w:ilvl w:val="1"/>
          <w:numId w:val="1"/>
        </w:numPr>
        <w:tabs>
          <w:tab w:val="left" w:pos="840"/>
        </w:tabs>
        <w:snapToGrid w:val="0"/>
        <w:spacing w:line="360" w:lineRule="auto"/>
        <w:rPr>
          <w:b/>
          <w:sz w:val="21"/>
          <w:szCs w:val="22"/>
        </w:rPr>
      </w:pPr>
      <w:r>
        <w:rPr>
          <w:rFonts w:hint="eastAsia"/>
          <w:b/>
        </w:rPr>
        <w:t>本项目报价为优惠率报价【如：优惠率报价为</w:t>
      </w:r>
      <w:r>
        <w:rPr>
          <w:b/>
        </w:rPr>
        <w:t>50%</w:t>
      </w:r>
      <w:r>
        <w:rPr>
          <w:rFonts w:hint="eastAsia"/>
          <w:b/>
        </w:rPr>
        <w:t>，则最终结算款</w:t>
      </w:r>
      <w:r>
        <w:rPr>
          <w:rFonts w:hint="eastAsia"/>
          <w:b/>
          <w:u w:val="single"/>
        </w:rPr>
        <w:t>最高不超过</w:t>
      </w:r>
      <w:r>
        <w:rPr>
          <w:b/>
        </w:rPr>
        <w:t>:</w:t>
      </w:r>
      <w:r>
        <w:rPr>
          <w:rFonts w:hint="eastAsia"/>
          <w:b/>
        </w:rPr>
        <w:t>中选机构招标代理服务款＝招标代理中介服务收费标准的累计金额×</w:t>
      </w:r>
      <w:r>
        <w:rPr>
          <w:b/>
        </w:rPr>
        <w:t>50%</w:t>
      </w:r>
      <w:r>
        <w:rPr>
          <w:rFonts w:hint="eastAsia"/>
          <w:b/>
        </w:rPr>
        <w:t>。</w:t>
      </w:r>
    </w:p>
    <w:p>
      <w:pPr>
        <w:numPr>
          <w:ilvl w:val="1"/>
          <w:numId w:val="1"/>
        </w:numPr>
        <w:tabs>
          <w:tab w:val="left" w:pos="426"/>
        </w:tabs>
        <w:snapToGrid w:val="0"/>
        <w:spacing w:line="360" w:lineRule="auto"/>
        <w:rPr>
          <w:b/>
        </w:rPr>
      </w:pPr>
      <w:r>
        <w:rPr>
          <w:rFonts w:hint="eastAsia"/>
          <w:b/>
          <w:bCs/>
          <w:u w:val="double"/>
        </w:rPr>
        <w:t>本项目的优惠率，作为评标价格</w:t>
      </w:r>
      <w:r>
        <w:rPr>
          <w:rFonts w:hint="eastAsia"/>
          <w:b/>
        </w:rPr>
        <w:t>。</w:t>
      </w:r>
    </w:p>
    <w:p>
      <w:pPr>
        <w:spacing w:before="137" w:line="700" w:lineRule="exact"/>
        <w:rPr>
          <w:rFonts w:eastAsia="仿宋_GB2312"/>
          <w:b/>
          <w:bCs/>
          <w:sz w:val="32"/>
          <w:szCs w:val="32"/>
        </w:rPr>
      </w:pPr>
    </w:p>
    <w:p>
      <w:pPr>
        <w:spacing w:before="137" w:line="700" w:lineRule="exact"/>
        <w:rPr>
          <w:rFonts w:eastAsia="仿宋_GB2312"/>
          <w:b/>
          <w:bCs/>
          <w:sz w:val="32"/>
          <w:szCs w:val="32"/>
        </w:rPr>
      </w:pPr>
      <w:r>
        <w:rPr>
          <w:rFonts w:eastAsia="仿宋_GB2312"/>
          <w:b/>
          <w:bCs/>
          <w:sz w:val="32"/>
          <w:szCs w:val="32"/>
        </w:rPr>
        <w:t>1</w:t>
      </w:r>
      <w:r>
        <w:rPr>
          <w:rFonts w:hint="eastAsia" w:eastAsia="仿宋_GB2312"/>
          <w:b/>
          <w:bCs/>
          <w:sz w:val="32"/>
          <w:szCs w:val="32"/>
        </w:rPr>
        <w:t>4</w:t>
      </w:r>
      <w:r>
        <w:rPr>
          <w:rFonts w:eastAsia="仿宋_GB2312"/>
          <w:b/>
          <w:bCs/>
          <w:sz w:val="32"/>
          <w:szCs w:val="32"/>
        </w:rPr>
        <w:t>.</w:t>
      </w:r>
      <w:r>
        <w:rPr>
          <w:rFonts w:hint="eastAsia" w:eastAsia="仿宋_GB2312"/>
          <w:b/>
          <w:bCs/>
          <w:sz w:val="32"/>
          <w:szCs w:val="32"/>
        </w:rPr>
        <w:t>文件十四：</w:t>
      </w:r>
    </w:p>
    <w:p>
      <w:pPr>
        <w:spacing w:before="137" w:line="700" w:lineRule="exact"/>
        <w:jc w:val="center"/>
        <w:rPr>
          <w:rFonts w:eastAsia="创艺简标宋"/>
          <w:sz w:val="44"/>
          <w:szCs w:val="44"/>
        </w:rPr>
      </w:pPr>
      <w:r>
        <w:rPr>
          <w:rFonts w:eastAsia="创艺简标宋"/>
          <w:sz w:val="44"/>
          <w:szCs w:val="44"/>
        </w:rPr>
        <w:t>报价单位基本情况表</w:t>
      </w:r>
    </w:p>
    <w:p>
      <w:pPr>
        <w:pStyle w:val="2"/>
      </w:pPr>
    </w:p>
    <w:tbl>
      <w:tblPr>
        <w:tblStyle w:val="6"/>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10"/>
        <w:gridCol w:w="173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71" w:type="dxa"/>
            <w:vAlign w:val="center"/>
          </w:tcPr>
          <w:p>
            <w:pPr>
              <w:jc w:val="center"/>
              <w:rPr>
                <w:sz w:val="28"/>
                <w:szCs w:val="28"/>
              </w:rPr>
            </w:pPr>
            <w:r>
              <w:rPr>
                <w:rFonts w:hint="eastAsia"/>
                <w:sz w:val="28"/>
                <w:szCs w:val="28"/>
              </w:rPr>
              <w:t>报价单位全称</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71" w:type="dxa"/>
            <w:vAlign w:val="center"/>
          </w:tcPr>
          <w:p>
            <w:pPr>
              <w:jc w:val="center"/>
              <w:rPr>
                <w:sz w:val="28"/>
                <w:szCs w:val="28"/>
              </w:rPr>
            </w:pPr>
            <w:r>
              <w:rPr>
                <w:rFonts w:hint="eastAsia"/>
                <w:sz w:val="28"/>
                <w:szCs w:val="28"/>
              </w:rPr>
              <w:t>主要业务范围</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rFonts w:hint="eastAsia"/>
                <w:sz w:val="28"/>
                <w:szCs w:val="28"/>
              </w:rPr>
              <w:t>法定代表人姓名</w:t>
            </w:r>
          </w:p>
        </w:tc>
        <w:tc>
          <w:tcPr>
            <w:tcW w:w="2610" w:type="dxa"/>
            <w:vAlign w:val="center"/>
          </w:tcPr>
          <w:p>
            <w:pPr>
              <w:jc w:val="center"/>
              <w:rPr>
                <w:sz w:val="28"/>
                <w:szCs w:val="28"/>
              </w:rPr>
            </w:pPr>
          </w:p>
        </w:tc>
        <w:tc>
          <w:tcPr>
            <w:tcW w:w="1737" w:type="dxa"/>
            <w:vAlign w:val="center"/>
          </w:tcPr>
          <w:p>
            <w:pPr>
              <w:jc w:val="center"/>
              <w:rPr>
                <w:sz w:val="28"/>
                <w:szCs w:val="28"/>
              </w:rPr>
            </w:pPr>
            <w:r>
              <w:rPr>
                <w:rFonts w:hint="eastAsia"/>
                <w:sz w:val="28"/>
                <w:szCs w:val="28"/>
              </w:rPr>
              <w:t>职</w:t>
            </w:r>
            <w:r>
              <w:rPr>
                <w:sz w:val="28"/>
                <w:szCs w:val="28"/>
              </w:rPr>
              <w:t xml:space="preserve">   </w:t>
            </w:r>
            <w:r>
              <w:rPr>
                <w:rFonts w:hint="eastAsia"/>
                <w:sz w:val="28"/>
                <w:szCs w:val="28"/>
              </w:rPr>
              <w:t>务</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rFonts w:hint="eastAsia"/>
                <w:sz w:val="28"/>
                <w:szCs w:val="28"/>
              </w:rPr>
              <w:t>地址</w:t>
            </w:r>
          </w:p>
        </w:tc>
        <w:tc>
          <w:tcPr>
            <w:tcW w:w="2610" w:type="dxa"/>
            <w:vAlign w:val="center"/>
          </w:tcPr>
          <w:p>
            <w:pPr>
              <w:jc w:val="center"/>
              <w:rPr>
                <w:sz w:val="28"/>
                <w:szCs w:val="28"/>
              </w:rPr>
            </w:pPr>
          </w:p>
        </w:tc>
        <w:tc>
          <w:tcPr>
            <w:tcW w:w="1737" w:type="dxa"/>
            <w:vAlign w:val="center"/>
          </w:tcPr>
          <w:p>
            <w:pPr>
              <w:jc w:val="center"/>
              <w:rPr>
                <w:sz w:val="28"/>
                <w:szCs w:val="28"/>
              </w:rPr>
            </w:pPr>
            <w:r>
              <w:rPr>
                <w:rFonts w:hint="eastAsia"/>
                <w:sz w:val="28"/>
                <w:szCs w:val="28"/>
              </w:rPr>
              <w:t>邮政编码</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71" w:type="dxa"/>
            <w:vAlign w:val="center"/>
          </w:tcPr>
          <w:p>
            <w:pPr>
              <w:jc w:val="center"/>
              <w:rPr>
                <w:sz w:val="28"/>
                <w:szCs w:val="28"/>
              </w:rPr>
            </w:pPr>
            <w:r>
              <w:rPr>
                <w:rFonts w:hint="eastAsia"/>
                <w:sz w:val="28"/>
                <w:szCs w:val="28"/>
              </w:rPr>
              <w:t>电</w:t>
            </w:r>
            <w:r>
              <w:rPr>
                <w:sz w:val="28"/>
                <w:szCs w:val="28"/>
              </w:rPr>
              <w:t xml:space="preserve">          </w:t>
            </w:r>
            <w:r>
              <w:rPr>
                <w:rFonts w:hint="eastAsia"/>
                <w:sz w:val="28"/>
                <w:szCs w:val="28"/>
              </w:rPr>
              <w:t>话</w:t>
            </w:r>
          </w:p>
        </w:tc>
        <w:tc>
          <w:tcPr>
            <w:tcW w:w="2610" w:type="dxa"/>
            <w:vAlign w:val="center"/>
          </w:tcPr>
          <w:p>
            <w:pPr>
              <w:jc w:val="center"/>
              <w:rPr>
                <w:sz w:val="28"/>
                <w:szCs w:val="28"/>
              </w:rPr>
            </w:pPr>
          </w:p>
        </w:tc>
        <w:tc>
          <w:tcPr>
            <w:tcW w:w="1737" w:type="dxa"/>
            <w:vAlign w:val="center"/>
          </w:tcPr>
          <w:p>
            <w:pPr>
              <w:jc w:val="center"/>
              <w:rPr>
                <w:sz w:val="28"/>
                <w:szCs w:val="28"/>
              </w:rPr>
            </w:pPr>
            <w:r>
              <w:rPr>
                <w:rFonts w:hint="eastAsia"/>
                <w:sz w:val="28"/>
                <w:szCs w:val="28"/>
              </w:rPr>
              <w:t>传</w:t>
            </w:r>
            <w:r>
              <w:rPr>
                <w:sz w:val="28"/>
                <w:szCs w:val="28"/>
              </w:rPr>
              <w:t xml:space="preserve">   </w:t>
            </w:r>
            <w:r>
              <w:rPr>
                <w:rFonts w:hint="eastAsia"/>
                <w:sz w:val="28"/>
                <w:szCs w:val="28"/>
              </w:rPr>
              <w:t>真</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71" w:type="dxa"/>
            <w:vAlign w:val="center"/>
          </w:tcPr>
          <w:p>
            <w:pPr>
              <w:jc w:val="center"/>
              <w:rPr>
                <w:sz w:val="28"/>
                <w:szCs w:val="28"/>
              </w:rPr>
            </w:pPr>
            <w:r>
              <w:rPr>
                <w:rFonts w:hint="eastAsia"/>
                <w:sz w:val="28"/>
                <w:szCs w:val="28"/>
              </w:rPr>
              <w:t>成</w:t>
            </w:r>
            <w:r>
              <w:rPr>
                <w:sz w:val="28"/>
                <w:szCs w:val="28"/>
              </w:rPr>
              <w:t xml:space="preserve">  </w:t>
            </w:r>
            <w:r>
              <w:rPr>
                <w:rFonts w:hint="eastAsia"/>
                <w:sz w:val="28"/>
                <w:szCs w:val="28"/>
              </w:rPr>
              <w:t>立</w:t>
            </w:r>
            <w:r>
              <w:rPr>
                <w:sz w:val="28"/>
                <w:szCs w:val="28"/>
              </w:rPr>
              <w:t xml:space="preserve">  </w:t>
            </w:r>
            <w:r>
              <w:rPr>
                <w:rFonts w:hint="eastAsia"/>
                <w:sz w:val="28"/>
                <w:szCs w:val="28"/>
              </w:rPr>
              <w:t>日</w:t>
            </w:r>
            <w:r>
              <w:rPr>
                <w:sz w:val="28"/>
                <w:szCs w:val="28"/>
              </w:rPr>
              <w:t xml:space="preserve">  </w:t>
            </w:r>
            <w:r>
              <w:rPr>
                <w:rFonts w:hint="eastAsia"/>
                <w:sz w:val="28"/>
                <w:szCs w:val="28"/>
              </w:rPr>
              <w:t>期</w:t>
            </w:r>
          </w:p>
        </w:tc>
        <w:tc>
          <w:tcPr>
            <w:tcW w:w="2610" w:type="dxa"/>
            <w:vAlign w:val="center"/>
          </w:tcPr>
          <w:p>
            <w:pPr>
              <w:jc w:val="center"/>
              <w:rPr>
                <w:sz w:val="28"/>
                <w:szCs w:val="28"/>
              </w:rPr>
            </w:pPr>
          </w:p>
        </w:tc>
        <w:tc>
          <w:tcPr>
            <w:tcW w:w="1737" w:type="dxa"/>
            <w:vAlign w:val="center"/>
          </w:tcPr>
          <w:p>
            <w:pPr>
              <w:jc w:val="center"/>
              <w:rPr>
                <w:sz w:val="28"/>
                <w:szCs w:val="28"/>
              </w:rPr>
            </w:pPr>
            <w:r>
              <w:rPr>
                <w:rFonts w:hint="eastAsia"/>
                <w:sz w:val="28"/>
                <w:szCs w:val="28"/>
              </w:rPr>
              <w:t>现</w:t>
            </w:r>
            <w:r>
              <w:rPr>
                <w:sz w:val="28"/>
                <w:szCs w:val="28"/>
              </w:rPr>
              <w:t xml:space="preserve"> </w:t>
            </w:r>
            <w:r>
              <w:rPr>
                <w:rFonts w:hint="eastAsia"/>
                <w:sz w:val="28"/>
                <w:szCs w:val="28"/>
              </w:rPr>
              <w:t>有</w:t>
            </w:r>
            <w:r>
              <w:rPr>
                <w:sz w:val="28"/>
                <w:szCs w:val="28"/>
              </w:rPr>
              <w:t xml:space="preserve"> </w:t>
            </w:r>
            <w:r>
              <w:rPr>
                <w:rFonts w:hint="eastAsia"/>
                <w:sz w:val="28"/>
                <w:szCs w:val="28"/>
              </w:rPr>
              <w:t>员</w:t>
            </w:r>
          </w:p>
          <w:p>
            <w:pPr>
              <w:jc w:val="center"/>
              <w:rPr>
                <w:sz w:val="28"/>
                <w:szCs w:val="28"/>
              </w:rPr>
            </w:pPr>
            <w:r>
              <w:rPr>
                <w:rFonts w:hint="eastAsia"/>
                <w:sz w:val="28"/>
                <w:szCs w:val="28"/>
              </w:rPr>
              <w:t>工</w:t>
            </w:r>
            <w:r>
              <w:rPr>
                <w:sz w:val="28"/>
                <w:szCs w:val="28"/>
              </w:rPr>
              <w:t xml:space="preserve"> </w:t>
            </w:r>
            <w:r>
              <w:rPr>
                <w:rFonts w:hint="eastAsia"/>
                <w:sz w:val="28"/>
                <w:szCs w:val="28"/>
              </w:rPr>
              <w:t>人</w:t>
            </w:r>
            <w:r>
              <w:rPr>
                <w:sz w:val="28"/>
                <w:szCs w:val="28"/>
              </w:rPr>
              <w:t xml:space="preserve"> </w:t>
            </w:r>
            <w:r>
              <w:rPr>
                <w:rFonts w:hint="eastAsia"/>
                <w:sz w:val="28"/>
                <w:szCs w:val="28"/>
              </w:rPr>
              <w:t>数</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71" w:type="dxa"/>
            <w:vAlign w:val="center"/>
          </w:tcPr>
          <w:p>
            <w:pPr>
              <w:pStyle w:val="4"/>
              <w:jc w:val="center"/>
              <w:rPr>
                <w:sz w:val="28"/>
                <w:szCs w:val="28"/>
              </w:rPr>
            </w:pPr>
            <w:r>
              <w:rPr>
                <w:rFonts w:hint="eastAsia"/>
                <w:sz w:val="28"/>
                <w:szCs w:val="28"/>
              </w:rPr>
              <w:t>资质等级证书</w:t>
            </w:r>
          </w:p>
          <w:p>
            <w:pPr>
              <w:pStyle w:val="4"/>
              <w:jc w:val="center"/>
              <w:rPr>
                <w:sz w:val="28"/>
                <w:szCs w:val="28"/>
              </w:rPr>
            </w:pPr>
            <w:r>
              <w:rPr>
                <w:rFonts w:hint="eastAsia"/>
                <w:sz w:val="28"/>
                <w:szCs w:val="28"/>
              </w:rPr>
              <w:t>（如有）</w:t>
            </w:r>
          </w:p>
        </w:tc>
        <w:tc>
          <w:tcPr>
            <w:tcW w:w="5568" w:type="dxa"/>
            <w:gridSpan w:val="3"/>
            <w:vAlign w:val="center"/>
          </w:tcPr>
          <w:p>
            <w:pPr>
              <w:rPr>
                <w:sz w:val="28"/>
                <w:szCs w:val="28"/>
              </w:rPr>
            </w:pPr>
            <w:r>
              <w:rPr>
                <w:rFonts w:hint="eastAsia"/>
                <w:sz w:val="28"/>
                <w:szCs w:val="28"/>
              </w:rPr>
              <w:t>等</w:t>
            </w:r>
            <w:r>
              <w:rPr>
                <w:sz w:val="28"/>
                <w:szCs w:val="28"/>
              </w:rPr>
              <w:t xml:space="preserve"> </w:t>
            </w:r>
            <w:r>
              <w:rPr>
                <w:rFonts w:hint="eastAsia"/>
                <w:sz w:val="28"/>
                <w:szCs w:val="28"/>
              </w:rPr>
              <w:t>级：</w:t>
            </w:r>
            <w:r>
              <w:rPr>
                <w:sz w:val="28"/>
                <w:szCs w:val="28"/>
              </w:rPr>
              <w:t xml:space="preserve">         </w:t>
            </w:r>
            <w:r>
              <w:rPr>
                <w:rFonts w:hint="eastAsia"/>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39" w:type="dxa"/>
            <w:gridSpan w:val="4"/>
            <w:tcBorders>
              <w:bottom w:val="single" w:color="auto" w:sz="4" w:space="0"/>
            </w:tcBorders>
          </w:tcPr>
          <w:p>
            <w:pPr>
              <w:rPr>
                <w:sz w:val="28"/>
                <w:szCs w:val="28"/>
              </w:rPr>
            </w:pPr>
            <w:r>
              <w:rPr>
                <w:rFonts w:hint="eastAsia"/>
                <w:sz w:val="28"/>
                <w:szCs w:val="28"/>
              </w:rPr>
              <w:t>报价单位组织机构简介（部门设置、分支机构）：</w:t>
            </w:r>
          </w:p>
          <w:p>
            <w:pPr>
              <w:ind w:firstLine="2880"/>
              <w:rPr>
                <w:sz w:val="28"/>
                <w:szCs w:val="28"/>
              </w:rPr>
            </w:pPr>
          </w:p>
          <w:p>
            <w:pPr>
              <w:rPr>
                <w:sz w:val="28"/>
                <w:szCs w:val="28"/>
              </w:rPr>
            </w:pPr>
          </w:p>
        </w:tc>
      </w:tr>
    </w:tbl>
    <w:p>
      <w:pPr>
        <w:tabs>
          <w:tab w:val="left" w:pos="1680"/>
        </w:tabs>
        <w:ind w:firstLine="640"/>
        <w:rPr>
          <w:sz w:val="32"/>
          <w:szCs w:val="32"/>
        </w:rPr>
      </w:pPr>
    </w:p>
    <w:p>
      <w:pPr>
        <w:wordWrap w:val="0"/>
        <w:ind w:left="540" w:firstLine="30"/>
        <w:jc w:val="right"/>
        <w:rPr>
          <w:rFonts w:eastAsia="仿宋_GB2312"/>
          <w:sz w:val="32"/>
          <w:szCs w:val="32"/>
        </w:rPr>
      </w:pPr>
      <w:r>
        <w:rPr>
          <w:rFonts w:hint="eastAsia" w:eastAsia="仿宋_GB2312"/>
          <w:sz w:val="32"/>
          <w:szCs w:val="32"/>
        </w:rPr>
        <w:t>报价方名称：</w:t>
      </w:r>
      <w:r>
        <w:rPr>
          <w:rFonts w:eastAsia="仿宋_GB2312"/>
          <w:sz w:val="32"/>
          <w:szCs w:val="32"/>
          <w:u w:val="single"/>
        </w:rPr>
        <w:t xml:space="preserve">                        </w:t>
      </w:r>
      <w:r>
        <w:rPr>
          <w:rFonts w:hint="eastAsia" w:eastAsia="仿宋_GB2312"/>
          <w:sz w:val="32"/>
          <w:szCs w:val="32"/>
        </w:rPr>
        <w:t>（公章）</w:t>
      </w:r>
    </w:p>
    <w:p>
      <w:pPr>
        <w:ind w:firstLine="1600" w:firstLineChars="500"/>
        <w:rPr>
          <w:rFonts w:eastAsia="仿宋_GB2312"/>
          <w:sz w:val="32"/>
          <w:szCs w:val="32"/>
        </w:rPr>
      </w:pPr>
      <w:r>
        <w:rPr>
          <w:rFonts w:hint="eastAsia" w:eastAsia="仿宋_GB2312"/>
          <w:sz w:val="32"/>
          <w:szCs w:val="32"/>
        </w:rPr>
        <w:t>法定代表人或授权委托代理人签字：</w:t>
      </w:r>
      <w:r>
        <w:rPr>
          <w:rFonts w:eastAsia="仿宋_GB2312"/>
          <w:sz w:val="32"/>
          <w:szCs w:val="32"/>
          <w:u w:val="single"/>
        </w:rPr>
        <w:t xml:space="preserve">                  </w:t>
      </w:r>
    </w:p>
    <w:p>
      <w:pPr>
        <w:ind w:firstLine="1600" w:firstLineChars="500"/>
        <w:rPr>
          <w:rFonts w:eastAsia="仿宋_GB2312"/>
          <w:sz w:val="32"/>
          <w:szCs w:val="32"/>
        </w:rPr>
      </w:pPr>
      <w:r>
        <w:rPr>
          <w:rFonts w:hint="eastAsia" w:eastAsia="仿宋_GB2312"/>
          <w:sz w:val="32"/>
          <w:szCs w:val="32"/>
        </w:rPr>
        <w:t>日期：</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rPr>
        <w:t>日</w:t>
      </w: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b/>
          <w:bCs/>
          <w:sz w:val="32"/>
          <w:szCs w:val="32"/>
        </w:rPr>
      </w:pPr>
      <w:r>
        <w:rPr>
          <w:rFonts w:hint="eastAsia" w:eastAsia="仿宋_GB2312"/>
          <w:b/>
          <w:bCs/>
          <w:sz w:val="32"/>
          <w:szCs w:val="32"/>
        </w:rPr>
        <w:t>15.文件十五：</w:t>
      </w:r>
    </w:p>
    <w:p>
      <w:pPr>
        <w:pStyle w:val="2"/>
        <w:numPr>
          <w:ilvl w:val="255"/>
          <w:numId w:val="0"/>
        </w:numPr>
        <w:jc w:val="center"/>
        <w:rPr>
          <w:rFonts w:eastAsia="创艺简标宋"/>
          <w:sz w:val="44"/>
          <w:szCs w:val="44"/>
        </w:rPr>
      </w:pPr>
      <w:r>
        <w:rPr>
          <w:rFonts w:hint="eastAsia" w:eastAsia="创艺简标宋"/>
          <w:sz w:val="44"/>
          <w:szCs w:val="44"/>
        </w:rPr>
        <w:t>技术服务方案</w:t>
      </w:r>
    </w:p>
    <w:p>
      <w:pPr>
        <w:pStyle w:val="2"/>
        <w:numPr>
          <w:ilvl w:val="255"/>
          <w:numId w:val="0"/>
        </w:numPr>
        <w:rPr>
          <w:rFonts w:eastAsia="仿宋_GB2312"/>
          <w:sz w:val="21"/>
          <w:szCs w:val="21"/>
        </w:rPr>
      </w:pPr>
    </w:p>
    <w:p>
      <w:pPr>
        <w:pStyle w:val="2"/>
        <w:numPr>
          <w:ilvl w:val="255"/>
          <w:numId w:val="0"/>
        </w:numPr>
        <w:rPr>
          <w:rFonts w:eastAsia="仿宋_GB2312"/>
          <w:sz w:val="21"/>
          <w:szCs w:val="21"/>
        </w:rPr>
      </w:pPr>
      <w:r>
        <w:rPr>
          <w:rFonts w:hint="eastAsia" w:eastAsia="仿宋_GB2312"/>
          <w:sz w:val="21"/>
          <w:szCs w:val="21"/>
        </w:rPr>
        <w:t>说明：参选单位按照招标文件的要求提交以下格式（包括但不限于以下各项）的内容：</w:t>
      </w:r>
    </w:p>
    <w:p>
      <w:pPr>
        <w:pStyle w:val="2"/>
        <w:numPr>
          <w:ilvl w:val="255"/>
          <w:numId w:val="0"/>
        </w:numPr>
        <w:rPr>
          <w:rFonts w:eastAsia="仿宋_GB2312"/>
          <w:sz w:val="21"/>
          <w:szCs w:val="21"/>
        </w:rPr>
      </w:pPr>
    </w:p>
    <w:p>
      <w:pPr>
        <w:pStyle w:val="2"/>
        <w:numPr>
          <w:ilvl w:val="0"/>
          <w:numId w:val="2"/>
        </w:numPr>
        <w:rPr>
          <w:b/>
          <w:szCs w:val="21"/>
        </w:rPr>
      </w:pPr>
      <w:r>
        <w:rPr>
          <w:rFonts w:hint="eastAsia"/>
          <w:b/>
          <w:szCs w:val="21"/>
        </w:rPr>
        <w:t>服务总体模式及配套措施、服务内容和目标</w:t>
      </w:r>
    </w:p>
    <w:p>
      <w:pPr>
        <w:pStyle w:val="2"/>
        <w:numPr>
          <w:ilvl w:val="0"/>
          <w:numId w:val="2"/>
        </w:numPr>
        <w:rPr>
          <w:b/>
          <w:szCs w:val="21"/>
        </w:rPr>
      </w:pPr>
      <w:r>
        <w:rPr>
          <w:rFonts w:hint="eastAsia"/>
          <w:b/>
          <w:szCs w:val="21"/>
        </w:rPr>
        <w:t>机构设立方案、运作流程、管理方式及计划</w:t>
      </w:r>
    </w:p>
    <w:p>
      <w:pPr>
        <w:pStyle w:val="2"/>
        <w:numPr>
          <w:ilvl w:val="0"/>
          <w:numId w:val="2"/>
        </w:numPr>
        <w:rPr>
          <w:b/>
          <w:szCs w:val="21"/>
        </w:rPr>
      </w:pPr>
      <w:r>
        <w:rPr>
          <w:rFonts w:hint="eastAsia"/>
          <w:b/>
          <w:szCs w:val="21"/>
        </w:rPr>
        <w:t>服务人员配备及管理培训方案</w:t>
      </w:r>
    </w:p>
    <w:p>
      <w:pPr>
        <w:pStyle w:val="2"/>
        <w:numPr>
          <w:ilvl w:val="0"/>
          <w:numId w:val="2"/>
        </w:numPr>
        <w:rPr>
          <w:b/>
          <w:szCs w:val="21"/>
        </w:rPr>
      </w:pPr>
      <w:r>
        <w:rPr>
          <w:rFonts w:hint="eastAsia"/>
          <w:b/>
          <w:szCs w:val="21"/>
        </w:rPr>
        <w:t>拟设立的各项管理规章制度及档案资料的建立与管理</w:t>
      </w:r>
    </w:p>
    <w:p>
      <w:pPr>
        <w:pStyle w:val="2"/>
        <w:numPr>
          <w:ilvl w:val="0"/>
          <w:numId w:val="2"/>
        </w:numPr>
        <w:rPr>
          <w:b/>
          <w:szCs w:val="21"/>
        </w:rPr>
      </w:pPr>
      <w:r>
        <w:rPr>
          <w:rFonts w:hint="eastAsia"/>
          <w:b/>
          <w:szCs w:val="21"/>
        </w:rPr>
        <w:t>其他</w:t>
      </w:r>
    </w:p>
    <w:p>
      <w:pPr>
        <w:pStyle w:val="2"/>
        <w:numPr>
          <w:ilvl w:val="255"/>
          <w:numId w:val="0"/>
        </w:numPr>
        <w:rPr>
          <w:b/>
          <w:szCs w:val="21"/>
        </w:rPr>
      </w:pPr>
    </w:p>
    <w:p>
      <w:pPr>
        <w:pStyle w:val="2"/>
        <w:numPr>
          <w:ilvl w:val="255"/>
          <w:numId w:val="0"/>
        </w:numPr>
        <w:rPr>
          <w:b/>
          <w:szCs w:val="21"/>
        </w:rPr>
      </w:pPr>
    </w:p>
    <w:p>
      <w:pPr>
        <w:pStyle w:val="2"/>
        <w:numPr>
          <w:ilvl w:val="255"/>
          <w:numId w:val="0"/>
        </w:numPr>
        <w:rPr>
          <w:b/>
          <w:szCs w:val="21"/>
        </w:rPr>
      </w:pPr>
    </w:p>
    <w:p>
      <w:pPr>
        <w:pStyle w:val="2"/>
        <w:numPr>
          <w:ilvl w:val="255"/>
          <w:numId w:val="0"/>
        </w:numPr>
        <w:rPr>
          <w:b/>
          <w:szCs w:val="21"/>
        </w:rPr>
      </w:pPr>
    </w:p>
    <w:p>
      <w:pPr>
        <w:pStyle w:val="2"/>
        <w:numPr>
          <w:ilvl w:val="255"/>
          <w:numId w:val="0"/>
        </w:numPr>
        <w:rPr>
          <w:bCs/>
          <w:szCs w:val="21"/>
        </w:rPr>
      </w:pPr>
      <w:r>
        <w:rPr>
          <w:rFonts w:hint="eastAsia"/>
          <w:bCs/>
          <w:szCs w:val="21"/>
        </w:rPr>
        <w:t>参选单位名称（加盖公章）：</w:t>
      </w:r>
      <w:r>
        <w:rPr>
          <w:bCs/>
          <w:szCs w:val="21"/>
        </w:rPr>
        <w:t xml:space="preserve"> </w:t>
      </w:r>
    </w:p>
    <w:p>
      <w:pPr>
        <w:pStyle w:val="2"/>
        <w:numPr>
          <w:ilvl w:val="255"/>
          <w:numId w:val="0"/>
        </w:numPr>
        <w:rPr>
          <w:bCs/>
          <w:szCs w:val="21"/>
        </w:rPr>
      </w:pPr>
      <w:r>
        <w:rPr>
          <w:rFonts w:hint="eastAsia"/>
          <w:bCs/>
          <w:szCs w:val="21"/>
        </w:rPr>
        <w:t>参选单位法定代表人或其委托人签字：</w:t>
      </w:r>
      <w:r>
        <w:rPr>
          <w:bCs/>
          <w:szCs w:val="21"/>
        </w:rPr>
        <w:t xml:space="preserve"> _____________</w:t>
      </w:r>
    </w:p>
    <w:p>
      <w:pPr>
        <w:pStyle w:val="2"/>
        <w:numPr>
          <w:ilvl w:val="255"/>
          <w:numId w:val="0"/>
        </w:numPr>
        <w:rPr>
          <w:bCs/>
          <w:szCs w:val="21"/>
        </w:rPr>
      </w:pPr>
      <w:r>
        <w:rPr>
          <w:rFonts w:hint="eastAsia"/>
          <w:bCs/>
          <w:szCs w:val="21"/>
        </w:rPr>
        <w:t>日</w:t>
      </w:r>
      <w:r>
        <w:rPr>
          <w:bCs/>
          <w:szCs w:val="21"/>
        </w:rPr>
        <w:t xml:space="preserve">  </w:t>
      </w:r>
      <w:r>
        <w:rPr>
          <w:rFonts w:hint="eastAsia"/>
          <w:bCs/>
          <w:szCs w:val="21"/>
        </w:rPr>
        <w:t>期：</w:t>
      </w:r>
    </w:p>
    <w:p>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62AD9056"/>
    <w:multiLevelType w:val="singleLevel"/>
    <w:tmpl w:val="62AD9056"/>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259AE"/>
    <w:rsid w:val="51B2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semiHidden/>
    <w:qFormat/>
    <w:uiPriority w:val="0"/>
    <w:rPr>
      <w:sz w:val="18"/>
      <w:szCs w:val="18"/>
    </w:rPr>
  </w:style>
  <w:style w:type="paragraph" w:styleId="5">
    <w:name w:val="Body Text First Indent"/>
    <w:basedOn w:val="2"/>
    <w:qFormat/>
    <w:uiPriority w:val="0"/>
    <w:pPr>
      <w:spacing w:after="120"/>
      <w:ind w:firstLine="420"/>
    </w:pPr>
    <w:rPr>
      <w:rFonts w:ascii="MS Sans Serif" w:hAnsi="MS Sans Serif"/>
      <w:sz w:val="20"/>
    </w:rPr>
  </w:style>
  <w:style w:type="paragraph" w:customStyle="1" w:styleId="8">
    <w:name w:val="图"/>
    <w:basedOn w:val="1"/>
    <w:qFormat/>
    <w:uiPriority w:val="0"/>
    <w:pPr>
      <w:keepNext/>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2023-07-18T15:27:00Z</dcterms:created>
  <dc:creator>石岐总值班室（23328546）</dc:creator>
  <cp:lastModifiedBy>石岐总值班室（23328546）</cp:lastModifiedBy>
  <dcterms:modified xsi:type="dcterms:W3CDTF">2023-07-18T15:28:46Z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A94CDFCAFE04426DBBBD0E5C0CE8E7EC</vt:lpwstr>
  </property>
</Properties>
</file>