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435" w:tblpY="904"/>
        <w:tblOverlap w:val="never"/>
        <w:tblW w:w="161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7119"/>
        <w:gridCol w:w="7180"/>
        <w:gridCol w:w="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6105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40"/>
                <w:highlight w:val="none"/>
                <w:lang w:val="en-US" w:eastAsia="zh-CN"/>
              </w:rPr>
              <w:t>中山市石岐区公有资产投资有限公司公开招聘人员岗位一览表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2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  <w:highlight w:val="none"/>
              </w:rPr>
              <w:t>招聘岗位</w:t>
            </w:r>
          </w:p>
        </w:tc>
        <w:tc>
          <w:tcPr>
            <w:tcW w:w="711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  <w:highlight w:val="none"/>
              </w:rPr>
              <w:t>岗位职责</w:t>
            </w:r>
          </w:p>
        </w:tc>
        <w:tc>
          <w:tcPr>
            <w:tcW w:w="718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  <w:highlight w:val="none"/>
              </w:rPr>
              <w:t>任职资格</w:t>
            </w:r>
          </w:p>
          <w:p>
            <w:pPr>
              <w:jc w:val="center"/>
              <w:rPr>
                <w:rFonts w:hint="eastAsia" w:ascii="宋体" w:hAnsi="宋体" w:eastAsiaTheme="minorEastAsia"/>
                <w:b/>
                <w:bCs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  <w:highlight w:val="none"/>
                <w:lang w:eastAsia="zh-CN"/>
              </w:rPr>
              <w:t>（条件优秀可适当放宽）</w:t>
            </w:r>
          </w:p>
        </w:tc>
        <w:tc>
          <w:tcPr>
            <w:tcW w:w="78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  <w:highlight w:val="none"/>
              </w:rPr>
              <w:t>薪酬待遇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9" w:hRule="atLeast"/>
        </w:trPr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/>
                <w:bCs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highlight w:val="none"/>
                <w:lang w:eastAsia="zh-CN"/>
              </w:rPr>
              <w:t>物业管理部副经理</w:t>
            </w:r>
            <w:r>
              <w:rPr>
                <w:rFonts w:hint="eastAsia"/>
                <w:b/>
                <w:bCs/>
                <w:sz w:val="18"/>
                <w:szCs w:val="18"/>
                <w:highlight w:val="none"/>
              </w:rPr>
              <w:t>1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  <w:highlight w:val="none"/>
              </w:rPr>
              <w:t>人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  <w:highlight w:val="none"/>
                <w:lang w:eastAsia="zh-CN"/>
              </w:rPr>
              <w:t>（主持部门全面工作）</w:t>
            </w:r>
          </w:p>
        </w:tc>
        <w:tc>
          <w:tcPr>
            <w:tcW w:w="7119" w:type="dxa"/>
            <w:noWrap w:val="0"/>
            <w:vAlign w:val="center"/>
          </w:tcPr>
          <w:p>
            <w:pPr>
              <w:ind w:firstLine="360" w:firstLineChars="200"/>
              <w:rPr>
                <w:rFonts w:hint="eastAsia"/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1、协助上级领导开展本部门工作，</w:t>
            </w: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负责主持部门全面工作，包括但不限于</w:t>
            </w:r>
            <w:r>
              <w:rPr>
                <w:rFonts w:hint="eastAsia"/>
                <w:sz w:val="18"/>
                <w:szCs w:val="18"/>
                <w:highlight w:val="none"/>
              </w:rPr>
              <w:t>招商招租及物业管理工作；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 xml:space="preserve">2、结合石岐街道产业引入策略，负责项目招商、租赁客户的开发、引进、洽谈、签约，维护管理好与客户的合作关系； </w:t>
            </w:r>
          </w:p>
          <w:p>
            <w:pPr>
              <w:ind w:firstLine="360" w:firstLineChars="200"/>
              <w:rPr>
                <w:rFonts w:hint="eastAsia" w:eastAsiaTheme="minorEastAsia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3、推动部门完成</w:t>
            </w: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各项任务指标，包括但不限于</w:t>
            </w:r>
            <w:r>
              <w:rPr>
                <w:rFonts w:hint="eastAsia"/>
                <w:sz w:val="18"/>
                <w:szCs w:val="18"/>
                <w:highlight w:val="none"/>
              </w:rPr>
              <w:t>公司招租、租金服务费收缴等各项指标；对物业的收租情况、物业出租率等数据进行整理和分析；</w:t>
            </w: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对物业资产进行管理等；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4、负责组织市场调研工作，包括信息收集、跟进汇总及上报；</w:t>
            </w:r>
          </w:p>
          <w:p>
            <w:pPr>
              <w:ind w:firstLine="360" w:firstLineChars="200"/>
              <w:rPr>
                <w:rFonts w:hint="default" w:eastAsiaTheme="minorEastAsia"/>
                <w:b/>
                <w:bCs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5、协助上级负责投资项目的</w:t>
            </w:r>
            <w:bookmarkStart w:id="0" w:name="_GoBack"/>
            <w:bookmarkEnd w:id="0"/>
            <w:r>
              <w:rPr>
                <w:rFonts w:hint="eastAsia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投融资、建设、运营等工作；</w:t>
            </w:r>
            <w:r>
              <w:rPr>
                <w:rFonts w:hint="eastAsia"/>
                <w:b/>
                <w:bCs/>
                <w:sz w:val="18"/>
                <w:szCs w:val="18"/>
                <w:highlight w:val="none"/>
                <w:lang w:val="en-US" w:eastAsia="zh-CN"/>
              </w:rPr>
              <w:t xml:space="preserve"> 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6</w:t>
            </w:r>
            <w:r>
              <w:rPr>
                <w:rFonts w:hint="eastAsia"/>
                <w:sz w:val="18"/>
                <w:szCs w:val="18"/>
                <w:highlight w:val="none"/>
              </w:rPr>
              <w:t>、完成上级交办的其他工作任务。</w:t>
            </w:r>
          </w:p>
        </w:tc>
        <w:tc>
          <w:tcPr>
            <w:tcW w:w="7180" w:type="dxa"/>
            <w:noWrap w:val="0"/>
            <w:vAlign w:val="center"/>
          </w:tcPr>
          <w:p>
            <w:pPr>
              <w:ind w:firstLine="360" w:firstLineChars="200"/>
              <w:rPr>
                <w:rFonts w:hint="eastAsia" w:ascii="宋体" w:hAnsi="宋体" w:eastAsia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1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、</w:t>
            </w:r>
            <w:r>
              <w:rPr>
                <w:rFonts w:hint="eastAsia"/>
                <w:color w:val="000000"/>
                <w:sz w:val="18"/>
                <w:szCs w:val="18"/>
                <w:highlight w:val="none"/>
              </w:rPr>
              <w:t>年龄应在</w:t>
            </w:r>
            <w:r>
              <w:rPr>
                <w:rFonts w:hint="eastAsia"/>
                <w:color w:val="000000"/>
                <w:sz w:val="18"/>
                <w:szCs w:val="18"/>
                <w:highlight w:val="none"/>
                <w:lang w:val="en-US" w:eastAsia="zh-CN"/>
              </w:rPr>
              <w:t>45</w:t>
            </w:r>
            <w:r>
              <w:rPr>
                <w:rFonts w:hint="eastAsia"/>
                <w:color w:val="000000"/>
                <w:sz w:val="18"/>
                <w:szCs w:val="18"/>
                <w:highlight w:val="none"/>
              </w:rPr>
              <w:t>周岁以下</w:t>
            </w:r>
            <w:r>
              <w:rPr>
                <w:rFonts w:hint="eastAsia"/>
                <w:color w:val="000000"/>
                <w:sz w:val="18"/>
                <w:szCs w:val="18"/>
                <w:highlight w:val="none"/>
                <w:lang w:eastAsia="zh-CN"/>
              </w:rPr>
              <w:t>（</w:t>
            </w:r>
            <w:r>
              <w:rPr>
                <w:rFonts w:hint="eastAsia"/>
                <w:color w:val="000000"/>
                <w:sz w:val="18"/>
                <w:szCs w:val="18"/>
                <w:highlight w:val="none"/>
                <w:lang w:val="en-US" w:eastAsia="zh-CN"/>
              </w:rPr>
              <w:t>1977年8月1日后出生</w:t>
            </w:r>
            <w:r>
              <w:rPr>
                <w:rFonts w:hint="eastAsia"/>
                <w:color w:val="000000"/>
                <w:sz w:val="18"/>
                <w:szCs w:val="18"/>
                <w:highlight w:val="none"/>
                <w:lang w:eastAsia="zh-CN"/>
              </w:rPr>
              <w:t>），中共党员优先</w:t>
            </w:r>
            <w:r>
              <w:rPr>
                <w:rFonts w:hint="eastAsia"/>
                <w:color w:val="000000"/>
                <w:sz w:val="18"/>
                <w:szCs w:val="18"/>
                <w:highlight w:val="none"/>
              </w:rPr>
              <w:t>考虑</w:t>
            </w:r>
            <w:r>
              <w:rPr>
                <w:rFonts w:hint="eastAsia"/>
                <w:color w:val="000000"/>
                <w:sz w:val="18"/>
                <w:szCs w:val="18"/>
                <w:highlight w:val="none"/>
                <w:lang w:eastAsia="zh-CN"/>
              </w:rPr>
              <w:t>；</w:t>
            </w:r>
          </w:p>
          <w:p>
            <w:pPr>
              <w:ind w:firstLine="360" w:firstLineChars="200"/>
              <w:rPr>
                <w:rFonts w:hint="eastAsia" w:eastAsiaTheme="minorEastAsia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2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、</w:t>
            </w:r>
            <w:r>
              <w:rPr>
                <w:rFonts w:hint="eastAsia"/>
                <w:sz w:val="18"/>
                <w:szCs w:val="18"/>
                <w:highlight w:val="none"/>
              </w:rPr>
              <w:t>大</w:t>
            </w:r>
            <w:r>
              <w:rPr>
                <w:sz w:val="18"/>
                <w:szCs w:val="18"/>
                <w:highlight w:val="none"/>
              </w:rPr>
              <w:t>学</w:t>
            </w:r>
            <w:r>
              <w:rPr>
                <w:rFonts w:hint="eastAsia"/>
                <w:b/>
                <w:bCs/>
                <w:sz w:val="18"/>
                <w:szCs w:val="18"/>
                <w:highlight w:val="none"/>
                <w:lang w:eastAsia="zh-CN"/>
              </w:rPr>
              <w:t>本科</w:t>
            </w:r>
            <w:r>
              <w:rPr>
                <w:rFonts w:hint="eastAsia"/>
                <w:sz w:val="18"/>
                <w:szCs w:val="18"/>
                <w:highlight w:val="none"/>
              </w:rPr>
              <w:t>或</w:t>
            </w:r>
            <w:r>
              <w:rPr>
                <w:sz w:val="18"/>
                <w:szCs w:val="18"/>
                <w:highlight w:val="none"/>
              </w:rPr>
              <w:t>以上</w:t>
            </w:r>
            <w:r>
              <w:rPr>
                <w:rFonts w:hint="eastAsia"/>
                <w:sz w:val="18"/>
                <w:szCs w:val="18"/>
                <w:highlight w:val="none"/>
              </w:rPr>
              <w:t>学历</w:t>
            </w:r>
            <w:r>
              <w:rPr>
                <w:sz w:val="18"/>
                <w:szCs w:val="18"/>
                <w:highlight w:val="none"/>
              </w:rPr>
              <w:t>，具有</w:t>
            </w: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市场营销、物业</w:t>
            </w:r>
            <w:r>
              <w:rPr>
                <w:sz w:val="18"/>
                <w:szCs w:val="18"/>
                <w:highlight w:val="none"/>
              </w:rPr>
              <w:t>管理</w:t>
            </w: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、工商管理</w:t>
            </w:r>
            <w:r>
              <w:rPr>
                <w:sz w:val="18"/>
                <w:szCs w:val="18"/>
                <w:highlight w:val="none"/>
              </w:rPr>
              <w:t>等相关专业知识</w:t>
            </w: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优先考虑；</w:t>
            </w:r>
          </w:p>
          <w:p>
            <w:pPr>
              <w:ind w:firstLine="360" w:firstLineChars="200"/>
              <w:rPr>
                <w:rFonts w:hint="eastAsia" w:eastAsiaTheme="minorEastAsia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3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、有</w:t>
            </w:r>
            <w:r>
              <w:rPr>
                <w:rFonts w:hint="eastAsia"/>
                <w:b/>
                <w:bCs/>
                <w:sz w:val="18"/>
                <w:szCs w:val="18"/>
                <w:highlight w:val="none"/>
                <w:lang w:val="en-US" w:eastAsia="zh-CN"/>
              </w:rPr>
              <w:t>五年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及以上大中型地产或物业管理企业相关工作经验，熟悉物业项目筹备期、经营期相关管理工作，招商管理工作</w:t>
            </w:r>
            <w:r>
              <w:rPr>
                <w:rFonts w:hint="eastAsia"/>
                <w:sz w:val="18"/>
                <w:szCs w:val="18"/>
                <w:highlight w:val="none"/>
              </w:rPr>
              <w:t>（有投资、项目建设、物业管理、招商引资等经验者优先）</w:t>
            </w: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；</w:t>
            </w:r>
          </w:p>
          <w:p>
            <w:pPr>
              <w:ind w:firstLine="270" w:firstLineChars="150"/>
              <w:rPr>
                <w:rFonts w:hint="eastAsia" w:eastAsiaTheme="minorEastAsia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4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、</w:t>
            </w:r>
            <w:r>
              <w:rPr>
                <w:sz w:val="18"/>
                <w:szCs w:val="18"/>
                <w:highlight w:val="none"/>
              </w:rPr>
              <w:t>具有</w:t>
            </w:r>
            <w:r>
              <w:rPr>
                <w:rFonts w:hint="eastAsia"/>
                <w:sz w:val="18"/>
                <w:szCs w:val="18"/>
                <w:highlight w:val="none"/>
              </w:rPr>
              <w:t>良好的市场洞察力</w:t>
            </w: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和</w:t>
            </w:r>
            <w:r>
              <w:rPr>
                <w:rFonts w:hint="eastAsia"/>
                <w:sz w:val="18"/>
                <w:szCs w:val="18"/>
                <w:highlight w:val="none"/>
              </w:rPr>
              <w:t>市场分析能力，</w:t>
            </w:r>
            <w:r>
              <w:rPr>
                <w:sz w:val="18"/>
                <w:szCs w:val="18"/>
                <w:highlight w:val="none"/>
              </w:rPr>
              <w:t>较强的</w:t>
            </w:r>
            <w:r>
              <w:rPr>
                <w:rFonts w:hint="eastAsia"/>
                <w:sz w:val="18"/>
                <w:szCs w:val="18"/>
                <w:highlight w:val="none"/>
              </w:rPr>
              <w:t>统筹安排协调能力</w:t>
            </w: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和</w:t>
            </w:r>
            <w:r>
              <w:rPr>
                <w:sz w:val="18"/>
                <w:szCs w:val="18"/>
                <w:highlight w:val="none"/>
              </w:rPr>
              <w:t>组织协调能力</w:t>
            </w: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；</w:t>
            </w:r>
          </w:p>
          <w:p>
            <w:pPr>
              <w:ind w:firstLine="270" w:firstLineChars="150"/>
              <w:rPr>
                <w:rFonts w:hint="eastAsia"/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5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、</w:t>
            </w:r>
            <w:r>
              <w:rPr>
                <w:rFonts w:hint="eastAsia"/>
                <w:sz w:val="18"/>
                <w:szCs w:val="18"/>
                <w:highlight w:val="none"/>
              </w:rPr>
              <w:t>有良好的职业操守、高度的工作责任感和工作热情。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</w:rPr>
              <w:t>年薪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lang w:eastAsia="zh-CN"/>
              </w:rPr>
              <w:t>约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  <w:highlight w:val="none"/>
                <w:lang w:val="en-US" w:eastAsia="zh-CN"/>
              </w:rPr>
              <w:t>12-14</w:t>
            </w:r>
            <w:r>
              <w:rPr>
                <w:rFonts w:hint="eastAsia" w:ascii="宋体" w:hAnsi="宋体"/>
                <w:sz w:val="18"/>
                <w:szCs w:val="18"/>
                <w:highlight w:val="none"/>
              </w:rPr>
              <w:t>万元</w:t>
            </w:r>
          </w:p>
        </w:tc>
      </w:tr>
    </w:tbl>
    <w:p>
      <w:pPr>
        <w:rPr>
          <w:rFonts w:hint="default" w:eastAsiaTheme="minorEastAsia"/>
          <w:highlight w:val="none"/>
          <w:lang w:val="en-US" w:eastAsia="zh-CN"/>
        </w:rPr>
      </w:pPr>
      <w:r>
        <w:rPr>
          <w:rFonts w:hint="eastAsia"/>
          <w:highlight w:val="none"/>
          <w:lang w:eastAsia="zh-CN"/>
        </w:rPr>
        <w:t>附件</w:t>
      </w:r>
      <w:r>
        <w:rPr>
          <w:rFonts w:hint="eastAsia"/>
          <w:highlight w:val="none"/>
          <w:lang w:val="en-US" w:eastAsia="zh-CN"/>
        </w:rPr>
        <w:t>1：</w:t>
      </w:r>
    </w:p>
    <w:sectPr>
      <w:pgSz w:w="16838" w:h="11906" w:orient="landscape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kNDRkZGJiZmE3MWE1ZDQ0NmE1ZTk4MjYyYmY2OTkifQ=="/>
  </w:docVars>
  <w:rsids>
    <w:rsidRoot w:val="7F5E75EB"/>
    <w:rsid w:val="14D85696"/>
    <w:rsid w:val="166C444C"/>
    <w:rsid w:val="17F60CDB"/>
    <w:rsid w:val="1903230E"/>
    <w:rsid w:val="1A352914"/>
    <w:rsid w:val="1CF61645"/>
    <w:rsid w:val="1DD12E60"/>
    <w:rsid w:val="1FF27F54"/>
    <w:rsid w:val="25B40935"/>
    <w:rsid w:val="2835508E"/>
    <w:rsid w:val="2A2469AD"/>
    <w:rsid w:val="37556D75"/>
    <w:rsid w:val="3A066DB3"/>
    <w:rsid w:val="62031EB1"/>
    <w:rsid w:val="68670791"/>
    <w:rsid w:val="693E08BA"/>
    <w:rsid w:val="754038C3"/>
    <w:rsid w:val="7865291B"/>
    <w:rsid w:val="7D311797"/>
    <w:rsid w:val="7F5E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520</Words>
  <Characters>528</Characters>
  <Lines>0</Lines>
  <Paragraphs>0</Paragraphs>
  <TotalTime>57</TotalTime>
  <ScaleCrop>false</ScaleCrop>
  <LinksUpToDate>false</LinksUpToDate>
  <CharactersWithSpaces>530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2021-08-03T07:39:00Z</dcterms:created>
  <dc:creator>阿吉</dc:creator>
  <cp:lastModifiedBy>石岐总值班室（23328546）</cp:lastModifiedBy>
  <dcterms:modified xsi:type="dcterms:W3CDTF">2023-11-01T06:06:39Z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747383E58E79455AB15EC357FBB4FF6F</vt:lpwstr>
  </property>
</Properties>
</file>