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创艺简标宋" w:hAnsi="华文中宋" w:eastAsia="创艺简标宋"/>
          <w:sz w:val="44"/>
          <w:szCs w:val="44"/>
        </w:rPr>
      </w:pPr>
      <w:r>
        <w:rPr>
          <w:rFonts w:hint="eastAsia" w:ascii="创艺简标宋" w:hAnsi="华文中宋" w:eastAsia="创艺简标宋"/>
          <w:sz w:val="44"/>
          <w:szCs w:val="44"/>
        </w:rPr>
        <w:t>202</w:t>
      </w:r>
      <w:r>
        <w:rPr>
          <w:rFonts w:ascii="创艺简标宋" w:hAnsi="华文中宋" w:eastAsia="创艺简标宋"/>
          <w:sz w:val="44"/>
          <w:szCs w:val="44"/>
        </w:rPr>
        <w:t>3</w:t>
      </w:r>
      <w:r>
        <w:rPr>
          <w:rFonts w:hint="eastAsia" w:ascii="创艺简标宋" w:hAnsi="华文中宋" w:eastAsia="创艺简标宋"/>
          <w:sz w:val="44"/>
          <w:szCs w:val="44"/>
        </w:rPr>
        <w:t>年度考核结果</w:t>
      </w:r>
    </w:p>
    <w:p>
      <w:pPr>
        <w:spacing w:before="156" w:beforeLines="50" w:after="156" w:afterLine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各相关单位：</w:t>
      </w:r>
    </w:p>
    <w:p>
      <w:pPr>
        <w:spacing w:before="156" w:beforeLines="50" w:after="156" w:afterLines="50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</w:t>
      </w:r>
      <w:r>
        <w:rPr>
          <w:rFonts w:hint="eastAsia" w:ascii="仿宋_GB2312" w:hAnsi="宋体" w:eastAsia="仿宋_GB2312" w:cs="Times New Roman"/>
          <w:sz w:val="32"/>
          <w:szCs w:val="32"/>
          <w:lang w:bidi="ar"/>
        </w:rPr>
        <w:t>《翠亨新区政府投资审核中介服务机构考核管理办法》</w:t>
      </w:r>
      <w:r>
        <w:rPr>
          <w:rFonts w:hint="eastAsia" w:ascii="仿宋_GB2312" w:hAnsi="宋体" w:eastAsia="仿宋_GB2312"/>
          <w:sz w:val="32"/>
          <w:szCs w:val="32"/>
        </w:rPr>
        <w:t>，经对中介机构的各类考核得分汇总计算，结果如下：</w:t>
      </w:r>
    </w:p>
    <w:tbl>
      <w:tblPr>
        <w:tblStyle w:val="6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2"/>
        <w:gridCol w:w="129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21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中介机构名称</w:t>
            </w:r>
          </w:p>
        </w:tc>
        <w:tc>
          <w:tcPr>
            <w:tcW w:w="129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得分</w:t>
            </w:r>
          </w:p>
        </w:tc>
        <w:tc>
          <w:tcPr>
            <w:tcW w:w="12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中山市兴中工程造价咨询有限公司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95.47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中山成诺工程咨询有限公司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92.55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广东怡鑫盛建设有限公司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89.72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广东铭信工程项目管理有限公司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88.95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佛山市盈科工程造价咨询事务所有限公司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88.71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中山市捷高建设工程事务所有限公司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87.99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 xml:space="preserve">广东正中信德建设工程咨询有限公司 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87.39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深圳普利工程咨询有限公司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85.29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广东宏正工程咨询有限公司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82.92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12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广东同益达工程顾问有限公司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82.10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bidi="ar"/>
              </w:rPr>
              <w:t>良好</w:t>
            </w:r>
          </w:p>
        </w:tc>
      </w:tr>
    </w:tbl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69AE589D"/>
    <w:rsid w:val="000A155C"/>
    <w:rsid w:val="000C49D3"/>
    <w:rsid w:val="00346380"/>
    <w:rsid w:val="0036568F"/>
    <w:rsid w:val="003C2F36"/>
    <w:rsid w:val="00454C92"/>
    <w:rsid w:val="00464660"/>
    <w:rsid w:val="00492D1F"/>
    <w:rsid w:val="004F1912"/>
    <w:rsid w:val="005B3378"/>
    <w:rsid w:val="005E35C3"/>
    <w:rsid w:val="00617C49"/>
    <w:rsid w:val="006B3C81"/>
    <w:rsid w:val="00745A3F"/>
    <w:rsid w:val="00912914"/>
    <w:rsid w:val="00A87F6B"/>
    <w:rsid w:val="00BD610D"/>
    <w:rsid w:val="00C71185"/>
    <w:rsid w:val="00C72E4B"/>
    <w:rsid w:val="00CF680C"/>
    <w:rsid w:val="00D50C33"/>
    <w:rsid w:val="00E5363D"/>
    <w:rsid w:val="00F95135"/>
    <w:rsid w:val="00FA4C5E"/>
    <w:rsid w:val="01192CB3"/>
    <w:rsid w:val="01BD3946"/>
    <w:rsid w:val="044F6C83"/>
    <w:rsid w:val="056348B2"/>
    <w:rsid w:val="05810148"/>
    <w:rsid w:val="0627107B"/>
    <w:rsid w:val="08C95316"/>
    <w:rsid w:val="0EFC162A"/>
    <w:rsid w:val="16CD4FDF"/>
    <w:rsid w:val="1CE80C4F"/>
    <w:rsid w:val="1E827164"/>
    <w:rsid w:val="21B94C27"/>
    <w:rsid w:val="23EB5C73"/>
    <w:rsid w:val="2700705A"/>
    <w:rsid w:val="27994F49"/>
    <w:rsid w:val="2BF6422B"/>
    <w:rsid w:val="315A4E4D"/>
    <w:rsid w:val="337838C7"/>
    <w:rsid w:val="356E0151"/>
    <w:rsid w:val="39FD6D24"/>
    <w:rsid w:val="3B7D1278"/>
    <w:rsid w:val="3E767F9B"/>
    <w:rsid w:val="41384D97"/>
    <w:rsid w:val="440F3D10"/>
    <w:rsid w:val="45F00D40"/>
    <w:rsid w:val="47B56EA0"/>
    <w:rsid w:val="4CB16FF5"/>
    <w:rsid w:val="4F3911DF"/>
    <w:rsid w:val="4F976BC6"/>
    <w:rsid w:val="53B8725C"/>
    <w:rsid w:val="545E2258"/>
    <w:rsid w:val="580272CE"/>
    <w:rsid w:val="58EF5AF5"/>
    <w:rsid w:val="5DEA143B"/>
    <w:rsid w:val="5E2C7B2E"/>
    <w:rsid w:val="5F170933"/>
    <w:rsid w:val="5F756821"/>
    <w:rsid w:val="60FA3598"/>
    <w:rsid w:val="615953B2"/>
    <w:rsid w:val="61E34515"/>
    <w:rsid w:val="65180B9A"/>
    <w:rsid w:val="67BA7D24"/>
    <w:rsid w:val="682C5048"/>
    <w:rsid w:val="69AE589D"/>
    <w:rsid w:val="69D240F3"/>
    <w:rsid w:val="6DE83BF6"/>
    <w:rsid w:val="71851793"/>
    <w:rsid w:val="72763C56"/>
    <w:rsid w:val="774D47D7"/>
    <w:rsid w:val="77DA3AF5"/>
    <w:rsid w:val="78D1182A"/>
    <w:rsid w:val="79787C45"/>
    <w:rsid w:val="7ACE5742"/>
    <w:rsid w:val="7C08565A"/>
    <w:rsid w:val="7DF3408B"/>
    <w:rsid w:val="7E3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中山翠亨新区管理委员会</Company>
  <Pages>2</Pages>
  <Words>85</Words>
  <Characters>489</Characters>
  <Lines>4</Lines>
  <Paragraphs>1</Paragraphs>
  <TotalTime>116</TotalTime>
  <ScaleCrop>false</ScaleCrop>
  <LinksUpToDate>false</LinksUpToDate>
  <CharactersWithSpaces>573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2018-12-13T07:09:00Z</dcterms:created>
  <dc:creator>abc</dc:creator>
  <cp:lastModifiedBy>赵芮</cp:lastModifiedBy>
  <cp:lastPrinted>2023-02-06T02:56:00Z</cp:lastPrinted>
  <dcterms:modified xsi:type="dcterms:W3CDTF">2024-01-09T01:04:07Z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7297DF24783643F3A4D6413A33DA0CEE</vt:lpwstr>
  </property>
</Properties>
</file>