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420" w:lineRule="exact"/>
        <w:rPr>
          <w:rFonts w:hint="eastAsia" w:cs="仿宋_GB2312"/>
          <w:sz w:val="29"/>
          <w:szCs w:val="29"/>
        </w:rPr>
      </w:pPr>
      <w:r>
        <w:br w:type="textWrapping"/>
      </w:r>
      <w:r>
        <w:rPr>
          <w:rFonts w:hint="eastAsia" w:eastAsia="黑体" w:cs="仿宋_GB2312"/>
          <w:sz w:val="29"/>
          <w:szCs w:val="29"/>
        </w:rPr>
        <w:t>附表</w:t>
      </w:r>
      <w:r>
        <w:rPr>
          <w:rFonts w:hint="eastAsia" w:cs="仿宋_GB2312"/>
          <w:sz w:val="29"/>
          <w:szCs w:val="29"/>
        </w:rPr>
        <w:t>1</w:t>
      </w:r>
    </w:p>
    <w:p>
      <w:pPr>
        <w:suppressLineNumbers w:val="0"/>
        <w:tabs>
          <w:tab w:val="center" w:leader="middleDot" w:pos="8624"/>
        </w:tabs>
        <w:spacing w:after="120" w:afterLines="50" w:line="68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pacing w:val="-12"/>
          <w:sz w:val="44"/>
          <w:szCs w:val="44"/>
        </w:rPr>
        <w:t>饮用水水源保护相关项目支出申请表样式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815"/>
        <w:gridCol w:w="850"/>
        <w:gridCol w:w="127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项目名称</w:t>
            </w:r>
          </w:p>
        </w:tc>
        <w:tc>
          <w:tcPr>
            <w:tcW w:w="3922" w:type="pct"/>
            <w:gridSpan w:val="4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建设期</w:t>
            </w: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______</w:t>
            </w:r>
            <w:r>
              <w:rPr>
                <w:rFonts w:hint="eastAsia"/>
                <w:snapToGrid w:val="0"/>
                <w:color w:val="000000"/>
                <w:sz w:val="24"/>
              </w:rPr>
              <w:t>年至</w:t>
            </w:r>
            <w:r>
              <w:rPr>
                <w:snapToGrid w:val="0"/>
                <w:color w:val="000000"/>
                <w:sz w:val="24"/>
              </w:rPr>
              <w:t>______</w:t>
            </w:r>
            <w:r>
              <w:rPr>
                <w:rFonts w:hint="eastAsia"/>
                <w:snapToGrid w:val="0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项目类型</w:t>
            </w:r>
          </w:p>
        </w:tc>
        <w:tc>
          <w:tcPr>
            <w:tcW w:w="3922" w:type="pct"/>
            <w:gridSpan w:val="4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sym w:font="Wingdings 2" w:char="F0A3"/>
            </w:r>
            <w:r>
              <w:rPr>
                <w:rFonts w:hint="eastAsia"/>
                <w:snapToGrid w:val="0"/>
                <w:color w:val="000000"/>
                <w:sz w:val="24"/>
              </w:rPr>
              <w:t>饮用水水源保护区相关河道整治工程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sym w:font="Wingdings 2" w:char="F0A3"/>
            </w:r>
            <w:r>
              <w:rPr>
                <w:rFonts w:hint="eastAsia"/>
                <w:snapToGrid w:val="0"/>
                <w:color w:val="000000"/>
                <w:sz w:val="24"/>
              </w:rPr>
              <w:t>饮用水水源保护区相关自然生态修复工程</w:t>
            </w:r>
          </w:p>
          <w:p>
            <w:pPr>
              <w:spacing w:line="300" w:lineRule="exact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sym w:font="Wingdings 2" w:char="F0A3"/>
            </w:r>
            <w:r>
              <w:rPr>
                <w:rFonts w:hint="eastAsia"/>
                <w:snapToGrid w:val="0"/>
                <w:color w:val="000000"/>
                <w:sz w:val="24"/>
              </w:rPr>
              <w:t>其他有利于保障水源水质的工程：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资金使用主体</w:t>
            </w:r>
          </w:p>
        </w:tc>
        <w:tc>
          <w:tcPr>
            <w:tcW w:w="3922" w:type="pct"/>
            <w:gridSpan w:val="4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资金申请人</w:t>
            </w:r>
          </w:p>
        </w:tc>
        <w:tc>
          <w:tcPr>
            <w:tcW w:w="1564" w:type="pct"/>
            <w:gridSpan w:val="2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申请时间</w:t>
            </w:r>
          </w:p>
        </w:tc>
        <w:tc>
          <w:tcPr>
            <w:tcW w:w="1610" w:type="pct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snapToGrid w:val="0"/>
                <w:color w:val="000000"/>
                <w:sz w:val="24"/>
              </w:rPr>
              <w:t>年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  <w:sz w:val="24"/>
              </w:rPr>
              <w:t>月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投资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总投资情况</w:t>
            </w:r>
          </w:p>
        </w:tc>
        <w:tc>
          <w:tcPr>
            <w:tcW w:w="2857" w:type="pct"/>
            <w:gridSpan w:val="3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规模：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>万元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计划自专项资金列支：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>万元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其他：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>万元，资金来源：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本年度投资情况</w:t>
            </w:r>
          </w:p>
        </w:tc>
        <w:tc>
          <w:tcPr>
            <w:tcW w:w="2857" w:type="pct"/>
            <w:gridSpan w:val="3"/>
            <w:noWrap w:val="0"/>
            <w:vAlign w:val="top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规模：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>万元</w:t>
            </w:r>
            <w:r>
              <w:rPr>
                <w:snapToGrid w:val="0"/>
                <w:color w:val="000000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计划自专项资金列支：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>万元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其他：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napToGrid w:val="0"/>
                <w:color w:val="000000"/>
                <w:sz w:val="24"/>
              </w:rPr>
              <w:t>万元，资金来源：</w:t>
            </w:r>
            <w:r>
              <w:rPr>
                <w:rFonts w:hint="eastAsia"/>
                <w:snapToGrid w:val="0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项目简述</w:t>
            </w: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项目建设规模与内容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项目实施全过程对水源保护影响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受益人数、受益面积和收益程度说明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其他情况说明</w:t>
            </w: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  <w:lang w:val="en"/>
              </w:rPr>
              <w:t>镇</w:t>
            </w:r>
            <w:r>
              <w:rPr>
                <w:rFonts w:hint="eastAsia"/>
                <w:snapToGrid w:val="0"/>
                <w:color w:val="000000"/>
                <w:sz w:val="24"/>
              </w:rPr>
              <w:t>政府（街道</w:t>
            </w:r>
          </w:p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办事处）意见</w:t>
            </w: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pStyle w:val="5"/>
              <w:spacing w:before="151"/>
              <w:ind w:left="439" w:hanging="420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snapToGrid w:val="0"/>
                <w:color w:val="000000"/>
                <w:sz w:val="24"/>
                <w:lang w:val="en"/>
              </w:rPr>
            </w:pPr>
            <w:r>
              <w:rPr>
                <w:rFonts w:eastAsia="仿宋" w:cs="仿宋"/>
                <w:color w:val="000000"/>
                <w:sz w:val="24"/>
                <w:lang w:val="en"/>
              </w:rPr>
              <w:t xml:space="preserve">                </w:t>
            </w:r>
            <w:r>
              <w:rPr>
                <w:rFonts w:eastAsia="仿宋" w:cs="仿宋"/>
                <w:color w:val="000000"/>
                <w:sz w:val="24"/>
              </w:rPr>
              <w:t xml:space="preserve">        </w:t>
            </w:r>
            <w:r>
              <w:rPr>
                <w:rFonts w:hint="eastAsia" w:eastAsia="仿宋" w:cs="仿宋"/>
                <w:color w:val="000000"/>
                <w:sz w:val="24"/>
              </w:rPr>
              <w:t>　</w:t>
            </w:r>
            <w:r>
              <w:rPr>
                <w:rFonts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</w:rPr>
              <w:t>日期：</w:t>
            </w:r>
            <w:r>
              <w:rPr>
                <w:rFonts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</w:rPr>
              <w:t>　　年</w:t>
            </w:r>
            <w:r>
              <w:rPr>
                <w:rFonts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</w:rPr>
              <w:t>　</w:t>
            </w:r>
            <w:r>
              <w:rPr>
                <w:rFonts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</w:rPr>
              <w:t>月　</w:t>
            </w:r>
            <w:r>
              <w:rPr>
                <w:rFonts w:eastAsia="仿宋" w:cs="仿宋"/>
                <w:color w:val="000000"/>
                <w:sz w:val="24"/>
              </w:rPr>
              <w:t xml:space="preserve"> </w:t>
            </w:r>
            <w:r>
              <w:rPr>
                <w:rFonts w:eastAsia="仿宋" w:cs="仿宋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lang w:val="e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项目相关材料作为附件提供，清单如右表格所示</w:t>
            </w:r>
          </w:p>
        </w:tc>
        <w:tc>
          <w:tcPr>
            <w:tcW w:w="3922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项目相关材料包括但不限于：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1.</w:t>
            </w:r>
            <w:r>
              <w:rPr>
                <w:rFonts w:hint="eastAsia"/>
                <w:snapToGrid w:val="0"/>
                <w:color w:val="000000"/>
                <w:sz w:val="24"/>
              </w:rPr>
              <w:t xml:space="preserve"> 项目立项依据相关证明材料；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  <w:lang w:val="en"/>
              </w:rPr>
            </w:pPr>
            <w:r>
              <w:rPr>
                <w:snapToGrid w:val="0"/>
                <w:color w:val="000000"/>
                <w:sz w:val="24"/>
              </w:rPr>
              <w:t>2.</w:t>
            </w:r>
            <w:r>
              <w:rPr>
                <w:rFonts w:hint="eastAsia"/>
                <w:snapToGrid w:val="0"/>
                <w:color w:val="000000"/>
                <w:sz w:val="24"/>
              </w:rPr>
              <w:t xml:space="preserve"> 项目与饮用水水源保护相关性证明材料</w:t>
            </w:r>
            <w:r>
              <w:rPr>
                <w:rFonts w:hint="eastAsia"/>
                <w:snapToGrid w:val="0"/>
                <w:color w:val="000000"/>
                <w:sz w:val="24"/>
                <w:lang w:val="en"/>
              </w:rPr>
              <w:t>。</w:t>
            </w:r>
          </w:p>
          <w:p>
            <w:pPr>
              <w:spacing w:line="300" w:lineRule="exact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（注：如同一项目再次申请的，无须重复提供上述材料）</w:t>
            </w:r>
          </w:p>
        </w:tc>
      </w:tr>
    </w:tbl>
    <w:p>
      <w:pPr>
        <w:suppressLineNumbers w:val="0"/>
        <w:tabs>
          <w:tab w:val="center" w:leader="middleDot" w:pos="8624"/>
        </w:tabs>
        <w:spacing w:before="72" w:beforeLines="30" w:line="240" w:lineRule="auto"/>
        <w:ind w:firstLine="480" w:firstLineChars="200"/>
      </w:pPr>
      <w:r>
        <w:rPr>
          <w:rFonts w:hint="eastAsia"/>
          <w:snapToGrid w:val="0"/>
          <w:color w:val="000000"/>
          <w:sz w:val="24"/>
        </w:rPr>
        <w:t>注：</w:t>
      </w:r>
      <w:r>
        <w:rPr>
          <w:rFonts w:hint="eastAsia"/>
          <w:snapToGrid w:val="0"/>
          <w:color w:val="000000"/>
          <w:sz w:val="24"/>
          <w:lang w:val="en"/>
        </w:rPr>
        <w:t>资金申请人应在此申请</w:t>
      </w:r>
      <w:r>
        <w:rPr>
          <w:rFonts w:hint="eastAsia" w:ascii="仿宋_GB2312"/>
          <w:snapToGrid w:val="0"/>
          <w:color w:val="000000"/>
          <w:sz w:val="24"/>
          <w:lang w:val="en"/>
        </w:rPr>
        <w:t>表“资金申请人”处加盖公章</w:t>
      </w:r>
      <w:r>
        <w:rPr>
          <w:rFonts w:hint="eastAsia" w:ascii="仿宋_GB2312"/>
          <w:snapToGrid w:val="0"/>
          <w:color w:val="000000"/>
          <w:sz w:val="24"/>
        </w:rPr>
        <w:t>；本表为基本格式，</w:t>
      </w:r>
      <w:r>
        <w:rPr>
          <w:rFonts w:hint="eastAsia" w:ascii="仿宋_GB2312"/>
          <w:snapToGrid w:val="0"/>
          <w:color w:val="000000"/>
          <w:sz w:val="24"/>
          <w:lang w:val="en"/>
        </w:rPr>
        <w:t>镇街</w:t>
      </w:r>
      <w:r>
        <w:rPr>
          <w:rFonts w:hint="eastAsia" w:ascii="仿宋_GB2312"/>
          <w:snapToGrid w:val="0"/>
          <w:color w:val="000000"/>
          <w:sz w:val="24"/>
        </w:rPr>
        <w:t>使用时可在本表基础上增添内容。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30821"/>
    <w:rsid w:val="3C4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2024-05-16T07:20:00Z</dcterms:created>
  <dc:creator>孙信仪</dc:creator>
  <cp:lastModifiedBy>孙信仪</cp:lastModifiedBy>
  <dcterms:modified xsi:type="dcterms:W3CDTF">2024-05-16T07:22:04Z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B560B5EA9BBF4306B6B68450D1943833</vt:lpwstr>
  </property>
</Properties>
</file>