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44"/>
          <w:szCs w:val="44"/>
          <w:highlight w:val="none"/>
          <w:lang w:val="en-US" w:eastAsia="zh-CN"/>
        </w:rPr>
        <w:t>面试</w:t>
      </w:r>
      <w:r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44"/>
          <w:szCs w:val="44"/>
          <w:highlight w:val="none"/>
        </w:rPr>
        <w:t>考生须知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考生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须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在面试当天上午9:00前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持本人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有效期内二代居民身份证（或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有效的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临时身份证）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到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指定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候考室（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中山市人民政府石岐街道办事处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室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报到，参加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抽签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上午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9:00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停止进场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按规定时间参加面试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视为自动放弃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考生所携带的通讯工具和音频、视频发射、接收设备关闭后连同背包、书包等其他物品交工作人员统一保管、考完离场时领回。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四、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考生不得穿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、佩戴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制服或有明显文字或图案标识的服装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、徽章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参加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五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考生报到后，工作人员组织抽签决定面试考生的先后顺序，考生应按抽签确定的面试顺序进行面试。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六、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本次面试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采取结构化面试组织进行，结构化面试时间为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分钟（含看题、思考和答题时间）。离答题规定时间还有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分钟时，计时员举牌提醒，答题规定时间到，计时员则发出指令，考生停止答题。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前三名考生采取平衡打分方法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，待前三名考生都面试完毕后，再统一打分。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八、考生必须以普通话回答，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在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中，不得报告、透露或暗示个人信息，其身份以抽签编码显示。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九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结束后，考生到候分室等候，待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成绩统计完毕，签收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成绩回执。考生须服从评委对自己的成绩评定，不得要求加分、查分、复试或无理取闹。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十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、考生应接受现场工作人员的管理，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进入面试室的考生须带齐随身物品，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考生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在面试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完毕取得成绩回执后，应立即离开考场，不得在考场附近逗留。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eastAsia="仿宋_GB2312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十一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面试结束后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个工作日内在石岐街道政务网公布总成绩、入围体检名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单、体检有关事项，考生应注意安排好行程。</w:t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23CD81"/>
    <w:multiLevelType w:val="singleLevel"/>
    <w:tmpl w:val="5923CD8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1YmFmZGQ5OTFiOTMxZTRiZWJlZDI2M2ZjNjJhZGMifQ=="/>
  </w:docVars>
  <w:rsids>
    <w:rsidRoot w:val="484528D7"/>
    <w:rsid w:val="04C335D1"/>
    <w:rsid w:val="115967E6"/>
    <w:rsid w:val="12A97D08"/>
    <w:rsid w:val="15ED3073"/>
    <w:rsid w:val="20FC34FB"/>
    <w:rsid w:val="25B1478D"/>
    <w:rsid w:val="291A0180"/>
    <w:rsid w:val="2A0E57DC"/>
    <w:rsid w:val="484528D7"/>
    <w:rsid w:val="52597451"/>
    <w:rsid w:val="63F17C3F"/>
    <w:rsid w:val="6A5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2023-02-02T07:41:00Z</dcterms:created>
  <dc:creator>黎颖妤</dc:creator>
  <cp:lastModifiedBy>wingyee</cp:lastModifiedBy>
  <dcterms:modified xsi:type="dcterms:W3CDTF">2024-07-19T02:04:21Z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E1B32853E864442C84F83F32CE6D3A94</vt:lpwstr>
  </property>
</Properties>
</file>