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 w:bidi="ar-SA"/>
        </w:rPr>
        <w:t>中山市小额项目平台（https://zs.wbzbw.cn/）</w:t>
      </w:r>
    </w:p>
    <w:p>
      <w:pPr>
        <w:rPr>
          <w:rFonts w:hint="eastAsia" w:ascii="宋体" w:hAnsi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新版投标文件编辑工具下载地址https://zs.wbzbw.cn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）</w:t>
      </w:r>
    </w:p>
    <w:p>
      <w:pP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投标系统(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https://zs.wbzbw.cn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)</w:t>
      </w:r>
    </w:p>
    <w:p>
      <w:pP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bookmarkStart w:id="0" w:name="_GoBack"/>
      <w:r>
        <w:rPr>
          <w:rFonts w:hint="eastAsia"/>
          <w:color w:val="auto"/>
          <w:highlight w:val="none"/>
          <w:lang w:eastAsia="zh-CN"/>
        </w:rPr>
        <w:t>广东中远建设投资管理有限公司</w:t>
      </w:r>
      <w:r>
        <w:rPr>
          <w:color w:val="auto"/>
          <w:highlight w:val="none"/>
        </w:rPr>
        <w:t>网（</w:t>
      </w:r>
      <w:r>
        <w:rPr>
          <w:rFonts w:hint="eastAsia"/>
          <w:color w:val="auto"/>
          <w:highlight w:val="none"/>
          <w:lang w:eastAsia="zh-CN"/>
        </w:rPr>
        <w:t>http://www.zyjstz.cn/index.html</w:t>
      </w:r>
      <w:r>
        <w:rPr>
          <w:color w:val="auto"/>
          <w:highlight w:val="none"/>
        </w:rPr>
        <w:t>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87694"/>
    <w:rsid w:val="197468D1"/>
    <w:rsid w:val="49287694"/>
    <w:rsid w:val="74946E4D"/>
    <w:rsid w:val="7C7F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2024-11-28T09:04:00Z</dcterms:created>
  <dc:creator>PC168</dc:creator>
  <cp:lastModifiedBy>PC168</cp:lastModifiedBy>
  <dcterms:modified xsi:type="dcterms:W3CDTF">2024-11-28T09:24:07Z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BC0362777B15474093035CFCB62528D6</vt:lpwstr>
  </property>
</Properties>
</file>