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中山市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不动产登记中心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报废资产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处置投标承诺书和报价单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本（公司）承诺本次招标报价在遵守《招标投标法》和相关纪律法规的前提下就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0CB27B03"/>
    <w:rsid w:val="10090303"/>
    <w:rsid w:val="185B0BCA"/>
    <w:rsid w:val="4DA956CC"/>
    <w:rsid w:val="F7AF1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22</Words>
  <Characters>131</Characters>
  <Lines>1</Lines>
  <Paragraphs>1</Paragraphs>
  <TotalTime>61</TotalTime>
  <ScaleCrop>false</ScaleCrop>
  <LinksUpToDate>false</LinksUpToDate>
  <CharactersWithSpaces>152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2022-07-01T17:33:00Z</dcterms:created>
  <dc:creator>AAA</dc:creator>
  <cp:lastModifiedBy>Administrator</cp:lastModifiedBy>
  <cp:lastPrinted>2022-09-29T11:13:00Z</cp:lastPrinted>
  <dcterms:modified xsi:type="dcterms:W3CDTF">2024-12-12T08:53:30Z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DE175EB02C4C4A088F2CDBFDBBDBBD7F</vt:lpwstr>
  </property>
</Properties>
</file>